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72" w:rsidRPr="00C66172" w:rsidRDefault="00C66172" w:rsidP="00646B12">
      <w:pPr>
        <w:spacing w:after="120"/>
        <w:ind w:left="7080" w:firstLine="708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46B12" w:rsidRDefault="00C66172" w:rsidP="00646B12">
      <w:pPr>
        <w:spacing w:after="120"/>
        <w:ind w:left="708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Liczba punktów: ………../3</w:t>
      </w:r>
      <w:r w:rsidR="00646B12" w:rsidRPr="001C44B9">
        <w:rPr>
          <w:rFonts w:ascii="Times New Roman" w:eastAsia="Times New Roman" w:hAnsi="Times New Roman"/>
          <w:sz w:val="24"/>
          <w:szCs w:val="24"/>
          <w:lang w:eastAsia="pl-PL"/>
        </w:rPr>
        <w:t>0</w:t>
      </w:r>
    </w:p>
    <w:p w:rsidR="00C66172" w:rsidRPr="00C66172" w:rsidRDefault="00C66172" w:rsidP="00646B12">
      <w:pPr>
        <w:spacing w:after="120"/>
        <w:ind w:left="7080" w:firstLine="708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46B12" w:rsidRPr="001C44B9" w:rsidRDefault="00646B12" w:rsidP="00646B12">
      <w:pPr>
        <w:spacing w:after="120"/>
        <w:rPr>
          <w:i/>
          <w:sz w:val="24"/>
          <w:szCs w:val="24"/>
        </w:rPr>
      </w:pPr>
      <w:r w:rsidRPr="001C44B9">
        <w:rPr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646B12" w:rsidRDefault="00646B12" w:rsidP="00646B12">
      <w:pPr>
        <w:spacing w:after="120"/>
        <w:rPr>
          <w:i/>
          <w:sz w:val="24"/>
          <w:szCs w:val="24"/>
        </w:rPr>
      </w:pPr>
      <w:r w:rsidRPr="001C44B9">
        <w:rPr>
          <w:i/>
          <w:sz w:val="24"/>
          <w:szCs w:val="24"/>
        </w:rPr>
        <w:t>Szkoła - ………………………………………………………….………………………………………….. w ………………………………………………….</w:t>
      </w:r>
    </w:p>
    <w:p w:rsidR="00C66172" w:rsidRDefault="00C66172" w:rsidP="00646B12">
      <w:pP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>WOJEWÓDZTWO …………………………………………………………………………………………</w:t>
      </w:r>
    </w:p>
    <w:p w:rsidR="00C66172" w:rsidRPr="00E0211C" w:rsidRDefault="00C66172" w:rsidP="00C66172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Uwaga!</w:t>
      </w:r>
    </w:p>
    <w:p w:rsidR="00C66172" w:rsidRPr="00E0211C" w:rsidRDefault="00C66172" w:rsidP="00C66172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 xml:space="preserve">- Na rozwiązanie wszystkich zadań części </w:t>
      </w:r>
      <w:r>
        <w:rPr>
          <w:rFonts w:cs="Calibri"/>
          <w:b/>
          <w:i/>
          <w:sz w:val="24"/>
          <w:szCs w:val="24"/>
        </w:rPr>
        <w:t>I</w:t>
      </w:r>
      <w:r w:rsidRPr="00E0211C">
        <w:rPr>
          <w:rFonts w:cs="Calibri"/>
          <w:b/>
          <w:i/>
          <w:sz w:val="24"/>
          <w:szCs w:val="24"/>
        </w:rPr>
        <w:t xml:space="preserve">I etapu centralnego masz </w:t>
      </w:r>
      <w:r>
        <w:rPr>
          <w:rFonts w:cs="Calibri"/>
          <w:b/>
          <w:i/>
          <w:sz w:val="24"/>
          <w:szCs w:val="24"/>
        </w:rPr>
        <w:t>3</w:t>
      </w:r>
      <w:r w:rsidRPr="00E0211C">
        <w:rPr>
          <w:rFonts w:cs="Calibri"/>
          <w:b/>
          <w:i/>
          <w:sz w:val="24"/>
          <w:szCs w:val="24"/>
        </w:rPr>
        <w:t>0 minut</w:t>
      </w:r>
    </w:p>
    <w:p w:rsidR="00C66172" w:rsidRPr="00E0211C" w:rsidRDefault="00C66172" w:rsidP="00C66172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- Pamiętaj, że odpowiedzi udzielasz długopisem w kolorze niebieskim lub czarnym</w:t>
      </w:r>
    </w:p>
    <w:p w:rsidR="00C66172" w:rsidRPr="00E0211C" w:rsidRDefault="00C66172" w:rsidP="00C66172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C66172" w:rsidRPr="00E0211C" w:rsidRDefault="00C66172" w:rsidP="00C66172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C66172" w:rsidRPr="00E0211C" w:rsidRDefault="00C66172" w:rsidP="00C66172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C66172" w:rsidRPr="00E0211C" w:rsidRDefault="00C66172" w:rsidP="00C66172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- Na ostatniej stronie testu masz brudnopis, który nie będzie podlegał ocenie</w:t>
      </w:r>
    </w:p>
    <w:p w:rsidR="00C66172" w:rsidRPr="00E0211C" w:rsidRDefault="00C66172" w:rsidP="00C66172">
      <w:pPr>
        <w:spacing w:after="60"/>
        <w:jc w:val="both"/>
        <w:rPr>
          <w:rFonts w:cs="Calibri"/>
          <w:i/>
          <w:sz w:val="16"/>
          <w:szCs w:val="16"/>
        </w:rPr>
      </w:pPr>
    </w:p>
    <w:p w:rsidR="00C66172" w:rsidRPr="00E0211C" w:rsidRDefault="00C66172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</w:t>
      </w:r>
      <w:r w:rsidRPr="00E0211C">
        <w:rPr>
          <w:rFonts w:cs="Calibri"/>
          <w:i/>
          <w:sz w:val="24"/>
          <w:szCs w:val="24"/>
        </w:rPr>
        <w:t>/ Wpisz dokładne daty dzienne (dzień, miesiąc i rok):</w:t>
      </w:r>
      <w:r w:rsidRPr="00E0211C">
        <w:rPr>
          <w:rFonts w:cs="Calibri"/>
          <w:i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ab/>
        <w:t>/3</w:t>
      </w:r>
    </w:p>
    <w:p w:rsidR="00C66172" w:rsidRPr="00E0211C" w:rsidRDefault="00C66172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 xml:space="preserve">a/ </w:t>
      </w:r>
      <w:r w:rsidR="00201A47">
        <w:rPr>
          <w:rFonts w:cs="Calibri"/>
          <w:sz w:val="24"/>
          <w:szCs w:val="24"/>
        </w:rPr>
        <w:t>podpisania Karty OJ</w:t>
      </w:r>
      <w:r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 xml:space="preserve"> </w:t>
      </w:r>
      <w:r w:rsidRPr="00E0211C">
        <w:rPr>
          <w:rFonts w:cs="Calibri"/>
          <w:i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ab/>
        <w:t xml:space="preserve">- </w:t>
      </w:r>
      <w:r w:rsidRPr="00E0211C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:rsidR="00C66172" w:rsidRPr="00E0211C" w:rsidRDefault="00C66172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 xml:space="preserve">b/ </w:t>
      </w:r>
      <w:r w:rsidR="00201A47">
        <w:rPr>
          <w:rFonts w:cs="Calibri"/>
          <w:sz w:val="24"/>
          <w:szCs w:val="24"/>
        </w:rPr>
        <w:t>przekształcenia się OJA w UA</w:t>
      </w:r>
      <w:r w:rsidR="00201A47">
        <w:rPr>
          <w:rFonts w:cs="Calibri"/>
          <w:sz w:val="24"/>
          <w:szCs w:val="24"/>
        </w:rPr>
        <w:tab/>
      </w:r>
      <w:r w:rsidR="00201A47">
        <w:rPr>
          <w:rFonts w:cs="Calibri"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ab/>
        <w:t xml:space="preserve">- </w:t>
      </w:r>
      <w:r w:rsidRPr="00E0211C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:rsidR="00C66172" w:rsidRPr="00E0211C" w:rsidRDefault="00C66172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 xml:space="preserve">c/ </w:t>
      </w:r>
      <w:r w:rsidR="00201A47">
        <w:rPr>
          <w:rFonts w:cs="Calibri"/>
          <w:sz w:val="24"/>
          <w:szCs w:val="24"/>
        </w:rPr>
        <w:t>utworzenia ASEAN</w:t>
      </w:r>
      <w:r w:rsidR="00201A47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E0211C">
        <w:rPr>
          <w:rFonts w:cs="Calibri"/>
          <w:sz w:val="24"/>
          <w:szCs w:val="24"/>
        </w:rPr>
        <w:t xml:space="preserve"> </w:t>
      </w:r>
      <w:r w:rsidRPr="00E0211C">
        <w:rPr>
          <w:rFonts w:cs="Calibri"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 xml:space="preserve">- </w:t>
      </w:r>
      <w:r w:rsidRPr="00E0211C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:rsidR="00C66172" w:rsidRPr="00E0211C" w:rsidRDefault="00C66172" w:rsidP="00105A3A">
      <w:pPr>
        <w:spacing w:after="0" w:line="360" w:lineRule="auto"/>
        <w:jc w:val="both"/>
        <w:rPr>
          <w:rFonts w:eastAsia="Times New Roman" w:cs="Calibri"/>
          <w:i/>
          <w:sz w:val="24"/>
          <w:szCs w:val="24"/>
        </w:rPr>
      </w:pPr>
      <w:r>
        <w:rPr>
          <w:rFonts w:eastAsia="Times New Roman" w:cs="Calibri"/>
          <w:i/>
          <w:sz w:val="24"/>
          <w:szCs w:val="24"/>
        </w:rPr>
        <w:t>2</w:t>
      </w:r>
      <w:r w:rsidRPr="00E0211C">
        <w:rPr>
          <w:rFonts w:eastAsia="Times New Roman" w:cs="Calibri"/>
          <w:i/>
          <w:sz w:val="24"/>
          <w:szCs w:val="24"/>
        </w:rPr>
        <w:t>/ Uzupełnij poniższe zdanie:</w:t>
      </w:r>
      <w:r w:rsidRPr="00E0211C">
        <w:rPr>
          <w:rFonts w:eastAsia="Times New Roman" w:cs="Calibri"/>
          <w:i/>
          <w:sz w:val="24"/>
          <w:szCs w:val="24"/>
        </w:rPr>
        <w:tab/>
      </w:r>
      <w:r w:rsidRPr="00E0211C">
        <w:rPr>
          <w:rFonts w:eastAsia="Times New Roman" w:cs="Calibri"/>
          <w:i/>
          <w:sz w:val="24"/>
          <w:szCs w:val="24"/>
        </w:rPr>
        <w:tab/>
      </w:r>
      <w:r w:rsidRPr="00E0211C">
        <w:rPr>
          <w:rFonts w:eastAsia="Times New Roman" w:cs="Calibri"/>
          <w:i/>
          <w:sz w:val="24"/>
          <w:szCs w:val="24"/>
        </w:rPr>
        <w:tab/>
      </w:r>
      <w:r w:rsidRPr="00E0211C">
        <w:rPr>
          <w:rFonts w:eastAsia="Times New Roman" w:cs="Calibri"/>
          <w:i/>
          <w:sz w:val="24"/>
          <w:szCs w:val="24"/>
        </w:rPr>
        <w:tab/>
      </w:r>
      <w:r w:rsidRPr="00E0211C">
        <w:rPr>
          <w:rFonts w:eastAsia="Times New Roman" w:cs="Calibri"/>
          <w:i/>
          <w:sz w:val="24"/>
          <w:szCs w:val="24"/>
        </w:rPr>
        <w:tab/>
      </w:r>
      <w:r w:rsidRPr="00E0211C">
        <w:rPr>
          <w:rFonts w:eastAsia="Times New Roman" w:cs="Calibri"/>
          <w:i/>
          <w:sz w:val="24"/>
          <w:szCs w:val="24"/>
        </w:rPr>
        <w:tab/>
      </w:r>
      <w:r w:rsidRPr="00E0211C">
        <w:rPr>
          <w:rFonts w:eastAsia="Times New Roman" w:cs="Calibri"/>
          <w:i/>
          <w:sz w:val="24"/>
          <w:szCs w:val="24"/>
        </w:rPr>
        <w:tab/>
      </w:r>
      <w:r w:rsidRPr="00E0211C">
        <w:rPr>
          <w:rFonts w:eastAsia="Times New Roman" w:cs="Calibri"/>
          <w:i/>
          <w:sz w:val="24"/>
          <w:szCs w:val="24"/>
        </w:rPr>
        <w:tab/>
      </w:r>
      <w:r w:rsidRPr="00E0211C">
        <w:rPr>
          <w:rFonts w:eastAsia="Times New Roman" w:cs="Calibri"/>
          <w:i/>
          <w:sz w:val="24"/>
          <w:szCs w:val="24"/>
        </w:rPr>
        <w:tab/>
      </w:r>
      <w:r w:rsidRPr="00E0211C">
        <w:rPr>
          <w:rFonts w:eastAsia="Times New Roman" w:cs="Calibri"/>
          <w:i/>
          <w:sz w:val="24"/>
          <w:szCs w:val="24"/>
        </w:rPr>
        <w:tab/>
      </w:r>
      <w:r w:rsidRPr="00E0211C">
        <w:rPr>
          <w:rFonts w:eastAsia="Times New Roman" w:cs="Calibri"/>
          <w:i/>
          <w:sz w:val="24"/>
          <w:szCs w:val="24"/>
        </w:rPr>
        <w:tab/>
        <w:t>/3</w:t>
      </w:r>
    </w:p>
    <w:p w:rsidR="00C66172" w:rsidRPr="00E0211C" w:rsidRDefault="00C66172" w:rsidP="00105A3A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Podczas IX konferencji </w:t>
      </w:r>
      <w:proofErr w:type="spellStart"/>
      <w:r>
        <w:rPr>
          <w:rFonts w:eastAsia="Times New Roman" w:cs="Calibri"/>
          <w:sz w:val="24"/>
          <w:szCs w:val="24"/>
        </w:rPr>
        <w:t>międzyamerykańskiej</w:t>
      </w:r>
      <w:proofErr w:type="spellEnd"/>
      <w:r>
        <w:rPr>
          <w:rFonts w:eastAsia="Times New Roman" w:cs="Calibri"/>
          <w:sz w:val="24"/>
          <w:szCs w:val="24"/>
        </w:rPr>
        <w:t>, podczas której przyjęto Kartę OPA, uchwalono także</w:t>
      </w:r>
      <w:r w:rsidRPr="00E0211C">
        <w:rPr>
          <w:rFonts w:eastAsia="Times New Roman" w:cs="Calibri"/>
          <w:sz w:val="24"/>
          <w:szCs w:val="24"/>
        </w:rPr>
        <w:t xml:space="preserve"> w dniu ……………………………</w:t>
      </w:r>
      <w:r>
        <w:rPr>
          <w:rFonts w:eastAsia="Times New Roman" w:cs="Calibri"/>
          <w:sz w:val="24"/>
          <w:szCs w:val="24"/>
        </w:rPr>
        <w:t>……</w:t>
      </w:r>
      <w:r w:rsidRPr="00E0211C">
        <w:rPr>
          <w:rFonts w:eastAsia="Times New Roman" w:cs="Calibri"/>
          <w:sz w:val="24"/>
          <w:szCs w:val="24"/>
        </w:rPr>
        <w:t xml:space="preserve">…………………………. (a – wpisz dokładną datę dzienną) </w:t>
      </w:r>
      <w:proofErr w:type="spellStart"/>
      <w:r>
        <w:rPr>
          <w:rFonts w:eastAsia="Times New Roman" w:cs="Calibri"/>
          <w:sz w:val="24"/>
          <w:szCs w:val="24"/>
        </w:rPr>
        <w:t>ADPiOC</w:t>
      </w:r>
      <w:proofErr w:type="spellEnd"/>
      <w:r w:rsidRPr="00E0211C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– (rozwiń ten skrót)</w:t>
      </w:r>
      <w:r w:rsidRPr="00E0211C">
        <w:rPr>
          <w:rFonts w:eastAsia="Times New Roman" w:cs="Calibri"/>
          <w:sz w:val="24"/>
          <w:szCs w:val="24"/>
        </w:rPr>
        <w:t xml:space="preserve"> ……………………………</w:t>
      </w:r>
      <w:r>
        <w:rPr>
          <w:rFonts w:eastAsia="Times New Roman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 (b), która </w:t>
      </w:r>
      <w:r w:rsidR="00AE4E02">
        <w:rPr>
          <w:rFonts w:eastAsia="Times New Roman" w:cs="Calibri"/>
          <w:sz w:val="24"/>
          <w:szCs w:val="24"/>
        </w:rPr>
        <w:t>ma dla państw członkowskich OPA charakter ……………………………………………………………………… (c – wpisz wiążący czy niewiążący).</w:t>
      </w:r>
    </w:p>
    <w:p w:rsidR="00AE4E02" w:rsidRDefault="00B259DA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3</w:t>
      </w:r>
      <w:r w:rsidR="00AE4E02">
        <w:rPr>
          <w:rFonts w:cs="Calibri"/>
          <w:i/>
          <w:sz w:val="24"/>
          <w:szCs w:val="24"/>
        </w:rPr>
        <w:t>/ Podkreśl, jakie wyróżniamy systemy regionalnej ochrony praw człowieka:</w:t>
      </w:r>
      <w:r w:rsidR="00AE4E02">
        <w:rPr>
          <w:rFonts w:cs="Calibri"/>
          <w:i/>
          <w:sz w:val="24"/>
          <w:szCs w:val="24"/>
        </w:rPr>
        <w:tab/>
      </w:r>
      <w:r w:rsidR="00AE4E02">
        <w:rPr>
          <w:rFonts w:cs="Calibri"/>
          <w:i/>
          <w:sz w:val="24"/>
          <w:szCs w:val="24"/>
        </w:rPr>
        <w:tab/>
      </w:r>
      <w:r w:rsidR="00AE4E02">
        <w:rPr>
          <w:rFonts w:cs="Calibri"/>
          <w:i/>
          <w:sz w:val="24"/>
          <w:szCs w:val="24"/>
        </w:rPr>
        <w:tab/>
      </w:r>
      <w:r w:rsidR="00AE4E02">
        <w:rPr>
          <w:rFonts w:cs="Calibri"/>
          <w:i/>
          <w:sz w:val="24"/>
          <w:szCs w:val="24"/>
        </w:rPr>
        <w:tab/>
        <w:t>/4</w:t>
      </w:r>
    </w:p>
    <w:p w:rsidR="00AE4E02" w:rsidRDefault="00AE4E02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a/ afrykański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b/ amerykański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c/ arabski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d/ australijski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 xml:space="preserve">   e/ azjatycki</w:t>
      </w:r>
    </w:p>
    <w:p w:rsidR="00AE4E02" w:rsidRDefault="00AE4E02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f/ euroazjatycki</w:t>
      </w:r>
      <w:r>
        <w:rPr>
          <w:rFonts w:cs="Calibri"/>
          <w:i/>
          <w:sz w:val="24"/>
          <w:szCs w:val="24"/>
        </w:rPr>
        <w:tab/>
        <w:t>g/ europejski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h/ polinezyjski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i/ południowoamerykański</w:t>
      </w:r>
    </w:p>
    <w:p w:rsidR="00AE4E02" w:rsidRDefault="00AE4E02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j/ północnoamerykański</w:t>
      </w:r>
    </w:p>
    <w:p w:rsidR="00C66172" w:rsidRPr="00E0211C" w:rsidRDefault="00B259DA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4</w:t>
      </w:r>
      <w:r w:rsidR="00C66172" w:rsidRPr="00E0211C">
        <w:rPr>
          <w:rFonts w:cs="Calibri"/>
          <w:i/>
          <w:sz w:val="24"/>
          <w:szCs w:val="24"/>
        </w:rPr>
        <w:t xml:space="preserve">/ Rozwiń skróty poniższych </w:t>
      </w:r>
      <w:r w:rsidR="00AE4E02">
        <w:rPr>
          <w:rFonts w:cs="Calibri"/>
          <w:i/>
          <w:sz w:val="24"/>
          <w:szCs w:val="24"/>
        </w:rPr>
        <w:t>organizacji międzynarodowych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 xml:space="preserve"> </w:t>
      </w:r>
      <w:r>
        <w:rPr>
          <w:rFonts w:cs="Calibri"/>
          <w:i/>
          <w:sz w:val="24"/>
          <w:szCs w:val="24"/>
        </w:rPr>
        <w:tab/>
        <w:t>/4</w:t>
      </w:r>
    </w:p>
    <w:p w:rsidR="00C66172" w:rsidRPr="00E0211C" w:rsidRDefault="00C66172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 xml:space="preserve">a/ </w:t>
      </w:r>
      <w:r w:rsidR="00201A47">
        <w:rPr>
          <w:rFonts w:cs="Calibri"/>
          <w:sz w:val="24"/>
          <w:szCs w:val="24"/>
        </w:rPr>
        <w:t>WNP</w:t>
      </w:r>
      <w:r w:rsidRPr="00E0211C">
        <w:rPr>
          <w:rFonts w:cs="Calibri"/>
          <w:sz w:val="24"/>
          <w:szCs w:val="24"/>
        </w:rPr>
        <w:t xml:space="preserve"> </w:t>
      </w:r>
      <w:r w:rsidRPr="00E0211C">
        <w:rPr>
          <w:rFonts w:cs="Calibri"/>
          <w:sz w:val="24"/>
          <w:szCs w:val="24"/>
        </w:rPr>
        <w:tab/>
        <w:t>- ………………………….………………………………………………………………………………………………………………………</w:t>
      </w:r>
    </w:p>
    <w:p w:rsidR="00C66172" w:rsidRPr="00E0211C" w:rsidRDefault="00AE4E02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b/ LPA</w:t>
      </w:r>
      <w:r>
        <w:rPr>
          <w:rFonts w:cs="Calibri"/>
          <w:sz w:val="24"/>
          <w:szCs w:val="24"/>
        </w:rPr>
        <w:tab/>
      </w:r>
      <w:r w:rsidR="00C66172" w:rsidRPr="00E0211C">
        <w:rPr>
          <w:rFonts w:cs="Calibri"/>
          <w:sz w:val="24"/>
          <w:szCs w:val="24"/>
        </w:rPr>
        <w:t xml:space="preserve"> </w:t>
      </w:r>
      <w:r w:rsidR="00C66172" w:rsidRPr="00E0211C">
        <w:rPr>
          <w:rFonts w:cs="Calibri"/>
          <w:sz w:val="24"/>
          <w:szCs w:val="24"/>
        </w:rPr>
        <w:tab/>
        <w:t>- ………………………….………………………………………………………………………………………………………………………</w:t>
      </w:r>
    </w:p>
    <w:p w:rsidR="00C66172" w:rsidRDefault="00AE4E02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c/ OPA</w:t>
      </w:r>
      <w:r>
        <w:rPr>
          <w:rFonts w:cs="Calibri"/>
          <w:sz w:val="24"/>
          <w:szCs w:val="24"/>
        </w:rPr>
        <w:tab/>
      </w:r>
      <w:r w:rsidR="00C66172" w:rsidRPr="00E0211C">
        <w:rPr>
          <w:rFonts w:cs="Calibri"/>
          <w:sz w:val="24"/>
          <w:szCs w:val="24"/>
        </w:rPr>
        <w:tab/>
        <w:t>- ………………………….………………………………………………………………………………………………………………………</w:t>
      </w:r>
    </w:p>
    <w:p w:rsidR="00B259DA" w:rsidRDefault="00B259DA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d/ </w:t>
      </w:r>
      <w:r w:rsidR="00201A47">
        <w:rPr>
          <w:rFonts w:cs="Calibri"/>
          <w:sz w:val="24"/>
          <w:szCs w:val="24"/>
        </w:rPr>
        <w:t>UZE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E0211C">
        <w:rPr>
          <w:rFonts w:cs="Calibri"/>
          <w:sz w:val="24"/>
          <w:szCs w:val="24"/>
        </w:rPr>
        <w:t>- ………………………….………………………………………………………………………………………………………………………</w:t>
      </w:r>
    </w:p>
    <w:p w:rsidR="00C66172" w:rsidRPr="00E0211C" w:rsidRDefault="00B259DA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lastRenderedPageBreak/>
        <w:t>5</w:t>
      </w:r>
      <w:r w:rsidR="00C66172" w:rsidRPr="00E0211C">
        <w:rPr>
          <w:rFonts w:cs="Calibri"/>
          <w:i/>
          <w:sz w:val="24"/>
          <w:szCs w:val="24"/>
        </w:rPr>
        <w:t xml:space="preserve">/ Wpisz nazwy </w:t>
      </w:r>
      <w:r w:rsidR="00AE4E02">
        <w:rPr>
          <w:rFonts w:cs="Calibri"/>
          <w:i/>
          <w:sz w:val="24"/>
          <w:szCs w:val="24"/>
        </w:rPr>
        <w:t xml:space="preserve">dokumentów z dziedziny praw człowieka przyjętych przez azjatyckie </w:t>
      </w:r>
      <w:r>
        <w:rPr>
          <w:rFonts w:cs="Calibri"/>
          <w:i/>
          <w:sz w:val="24"/>
          <w:szCs w:val="24"/>
        </w:rPr>
        <w:t>organizacje pozarządowe w poniższych latach</w:t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  <w:t>/2</w:t>
      </w:r>
    </w:p>
    <w:p w:rsidR="00C66172" w:rsidRPr="00E0211C" w:rsidRDefault="00C66172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 xml:space="preserve">a/ </w:t>
      </w:r>
      <w:r w:rsidR="00B259DA">
        <w:rPr>
          <w:rFonts w:cs="Calibri"/>
          <w:sz w:val="24"/>
          <w:szCs w:val="24"/>
        </w:rPr>
        <w:t>1993</w:t>
      </w:r>
      <w:r w:rsidR="00B259DA">
        <w:rPr>
          <w:rFonts w:cs="Calibri"/>
          <w:sz w:val="24"/>
          <w:szCs w:val="24"/>
        </w:rPr>
        <w:tab/>
      </w:r>
      <w:r w:rsidR="00B259DA" w:rsidRPr="00E0211C">
        <w:rPr>
          <w:rFonts w:cs="Calibri"/>
          <w:sz w:val="24"/>
          <w:szCs w:val="24"/>
        </w:rPr>
        <w:t>- ………………………….………………………………………………………………………………………………………………………</w:t>
      </w:r>
    </w:p>
    <w:p w:rsidR="00C66172" w:rsidRDefault="00C66172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 xml:space="preserve">b/ </w:t>
      </w:r>
      <w:r w:rsidR="00B259DA">
        <w:rPr>
          <w:rFonts w:cs="Calibri"/>
          <w:sz w:val="24"/>
          <w:szCs w:val="24"/>
        </w:rPr>
        <w:t>1997</w:t>
      </w:r>
      <w:r w:rsidR="00B259DA">
        <w:rPr>
          <w:rFonts w:cs="Calibri"/>
          <w:sz w:val="24"/>
          <w:szCs w:val="24"/>
        </w:rPr>
        <w:tab/>
      </w:r>
      <w:r w:rsidR="00B259DA" w:rsidRPr="00E0211C">
        <w:rPr>
          <w:rFonts w:cs="Calibri"/>
          <w:sz w:val="24"/>
          <w:szCs w:val="24"/>
        </w:rPr>
        <w:t>- ………………………….………………………………………………………………………………………………………………………</w:t>
      </w:r>
    </w:p>
    <w:p w:rsidR="00C66172" w:rsidRPr="00E0211C" w:rsidRDefault="00B259DA" w:rsidP="00C66172">
      <w:pPr>
        <w:spacing w:after="0" w:line="312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6</w:t>
      </w:r>
      <w:r w:rsidR="00C66172" w:rsidRPr="00E0211C">
        <w:rPr>
          <w:rFonts w:cs="Calibri"/>
          <w:i/>
          <w:sz w:val="24"/>
          <w:szCs w:val="24"/>
        </w:rPr>
        <w:t xml:space="preserve">/ </w:t>
      </w:r>
      <w:r>
        <w:rPr>
          <w:rFonts w:cs="Calibri"/>
          <w:i/>
          <w:sz w:val="24"/>
          <w:szCs w:val="24"/>
        </w:rPr>
        <w:t>W poniższej tabeli dotyczącej dokumentów z dziedziny praw człowieka wpisz brakujące dane</w:t>
      </w:r>
      <w:r w:rsidR="00870CF7">
        <w:rPr>
          <w:rFonts w:cs="Calibri"/>
          <w:i/>
          <w:sz w:val="24"/>
          <w:szCs w:val="24"/>
        </w:rPr>
        <w:t>:</w:t>
      </w:r>
      <w:r w:rsidR="00870CF7">
        <w:rPr>
          <w:rFonts w:cs="Calibri"/>
          <w:i/>
          <w:sz w:val="24"/>
          <w:szCs w:val="24"/>
        </w:rPr>
        <w:tab/>
        <w:t>/8</w:t>
      </w:r>
    </w:p>
    <w:tbl>
      <w:tblPr>
        <w:tblStyle w:val="Tabela-Siatka"/>
        <w:tblW w:w="0" w:type="auto"/>
        <w:tblLayout w:type="fixed"/>
        <w:tblLook w:val="04A0"/>
      </w:tblPr>
      <w:tblGrid>
        <w:gridCol w:w="1242"/>
        <w:gridCol w:w="3828"/>
        <w:gridCol w:w="1559"/>
        <w:gridCol w:w="1417"/>
        <w:gridCol w:w="1560"/>
        <w:gridCol w:w="1382"/>
      </w:tblGrid>
      <w:tr w:rsidR="00870CF7" w:rsidTr="00870CF7">
        <w:tc>
          <w:tcPr>
            <w:tcW w:w="5070" w:type="dxa"/>
            <w:gridSpan w:val="2"/>
          </w:tcPr>
          <w:p w:rsidR="00870CF7" w:rsidRDefault="00870CF7" w:rsidP="00B259DA">
            <w:pPr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Dokument</w:t>
            </w:r>
          </w:p>
        </w:tc>
        <w:tc>
          <w:tcPr>
            <w:tcW w:w="2976" w:type="dxa"/>
            <w:gridSpan w:val="2"/>
          </w:tcPr>
          <w:p w:rsidR="00870CF7" w:rsidRDefault="00870CF7" w:rsidP="00B259DA">
            <w:pPr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Uchwalony (przyjęty)</w:t>
            </w:r>
          </w:p>
        </w:tc>
        <w:tc>
          <w:tcPr>
            <w:tcW w:w="1560" w:type="dxa"/>
            <w:vMerge w:val="restart"/>
          </w:tcPr>
          <w:p w:rsidR="00870CF7" w:rsidRDefault="007F6939" w:rsidP="00870CF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rok</w:t>
            </w:r>
            <w:r w:rsidR="00870CF7">
              <w:rPr>
                <w:rFonts w:cs="Calibri"/>
                <w:sz w:val="24"/>
                <w:szCs w:val="24"/>
              </w:rPr>
              <w:t xml:space="preserve"> jego wejścia w życie</w:t>
            </w:r>
          </w:p>
        </w:tc>
        <w:tc>
          <w:tcPr>
            <w:tcW w:w="1382" w:type="dxa"/>
            <w:vMerge w:val="restart"/>
          </w:tcPr>
          <w:p w:rsidR="00870CF7" w:rsidRDefault="00870CF7" w:rsidP="00870CF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Dotyczy praw jakich generacji?</w:t>
            </w:r>
          </w:p>
        </w:tc>
      </w:tr>
      <w:tr w:rsidR="00870CF7" w:rsidTr="00870CF7">
        <w:tc>
          <w:tcPr>
            <w:tcW w:w="1242" w:type="dxa"/>
          </w:tcPr>
          <w:p w:rsidR="00870CF7" w:rsidRDefault="00870CF7" w:rsidP="00B259DA">
            <w:pPr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Skrót</w:t>
            </w:r>
          </w:p>
        </w:tc>
        <w:tc>
          <w:tcPr>
            <w:tcW w:w="3828" w:type="dxa"/>
          </w:tcPr>
          <w:p w:rsidR="00870CF7" w:rsidRDefault="00870CF7" w:rsidP="00B259DA">
            <w:pPr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Nazwa</w:t>
            </w:r>
          </w:p>
        </w:tc>
        <w:tc>
          <w:tcPr>
            <w:tcW w:w="1559" w:type="dxa"/>
          </w:tcPr>
          <w:p w:rsidR="00870CF7" w:rsidRDefault="00870CF7" w:rsidP="00B259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 – nazwa miejscowości</w:t>
            </w:r>
          </w:p>
        </w:tc>
        <w:tc>
          <w:tcPr>
            <w:tcW w:w="1417" w:type="dxa"/>
          </w:tcPr>
          <w:p w:rsidR="00870CF7" w:rsidRDefault="00870CF7" w:rsidP="007F693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kiedy – </w:t>
            </w:r>
            <w:r w:rsidR="007F6939">
              <w:rPr>
                <w:rFonts w:cs="Calibri"/>
                <w:sz w:val="24"/>
                <w:szCs w:val="24"/>
              </w:rPr>
              <w:t>rok</w:t>
            </w:r>
          </w:p>
        </w:tc>
        <w:tc>
          <w:tcPr>
            <w:tcW w:w="1560" w:type="dxa"/>
            <w:vMerge/>
          </w:tcPr>
          <w:p w:rsidR="00870CF7" w:rsidRDefault="00870CF7" w:rsidP="00B259D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70CF7" w:rsidRDefault="00870CF7" w:rsidP="00B259DA">
            <w:pPr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259DA" w:rsidTr="00870CF7">
        <w:tc>
          <w:tcPr>
            <w:tcW w:w="1242" w:type="dxa"/>
          </w:tcPr>
          <w:p w:rsidR="00B259DA" w:rsidRDefault="00B259DA" w:rsidP="00C66172">
            <w:pPr>
              <w:spacing w:line="312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a/ AKPC</w:t>
            </w:r>
          </w:p>
        </w:tc>
        <w:tc>
          <w:tcPr>
            <w:tcW w:w="3828" w:type="dxa"/>
          </w:tcPr>
          <w:p w:rsidR="00B259DA" w:rsidRDefault="00B259DA" w:rsidP="00C66172">
            <w:pPr>
              <w:spacing w:line="312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B259DA" w:rsidRDefault="00B259DA" w:rsidP="00C66172">
            <w:pPr>
              <w:spacing w:line="312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9DA" w:rsidRDefault="00870CF7" w:rsidP="00870CF7">
            <w:pPr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 Jose</w:t>
            </w:r>
          </w:p>
        </w:tc>
        <w:tc>
          <w:tcPr>
            <w:tcW w:w="1417" w:type="dxa"/>
          </w:tcPr>
          <w:p w:rsidR="00B259DA" w:rsidRDefault="00B259DA" w:rsidP="00C66172">
            <w:pPr>
              <w:spacing w:line="312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59DA" w:rsidRDefault="00B259DA" w:rsidP="00C66172">
            <w:pPr>
              <w:spacing w:line="312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82" w:type="dxa"/>
          </w:tcPr>
          <w:p w:rsidR="00B259DA" w:rsidRDefault="00B259DA" w:rsidP="00C66172">
            <w:pPr>
              <w:spacing w:line="312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259DA" w:rsidTr="00870CF7">
        <w:tc>
          <w:tcPr>
            <w:tcW w:w="1242" w:type="dxa"/>
          </w:tcPr>
          <w:p w:rsidR="00B259DA" w:rsidRDefault="00B259DA" w:rsidP="00C66172">
            <w:pPr>
              <w:spacing w:line="312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b/ </w:t>
            </w:r>
            <w:proofErr w:type="spellStart"/>
            <w:r>
              <w:rPr>
                <w:rFonts w:cs="Calibri"/>
                <w:sz w:val="24"/>
                <w:szCs w:val="24"/>
              </w:rPr>
              <w:t>AKPCiL</w:t>
            </w:r>
            <w:proofErr w:type="spellEnd"/>
          </w:p>
        </w:tc>
        <w:tc>
          <w:tcPr>
            <w:tcW w:w="3828" w:type="dxa"/>
          </w:tcPr>
          <w:p w:rsidR="00B259DA" w:rsidRDefault="00B259DA" w:rsidP="00C66172">
            <w:pPr>
              <w:spacing w:line="312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B259DA" w:rsidRDefault="00B259DA" w:rsidP="00C66172">
            <w:pPr>
              <w:spacing w:line="312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9DA" w:rsidRDefault="00B259DA" w:rsidP="00C66172">
            <w:pPr>
              <w:spacing w:line="312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59DA" w:rsidRDefault="00B259DA" w:rsidP="00C66172">
            <w:pPr>
              <w:spacing w:line="312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59DA" w:rsidRDefault="00870CF7" w:rsidP="00870CF7">
            <w:pPr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1986</w:t>
            </w:r>
          </w:p>
        </w:tc>
        <w:tc>
          <w:tcPr>
            <w:tcW w:w="1382" w:type="dxa"/>
          </w:tcPr>
          <w:p w:rsidR="00B259DA" w:rsidRDefault="00B259DA" w:rsidP="00C66172">
            <w:pPr>
              <w:spacing w:line="312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870CF7" w:rsidRDefault="00870CF7" w:rsidP="00C66172">
      <w:pPr>
        <w:spacing w:after="0" w:line="312" w:lineRule="auto"/>
        <w:jc w:val="both"/>
        <w:rPr>
          <w:rFonts w:cs="Calibri"/>
          <w:i/>
          <w:sz w:val="24"/>
          <w:szCs w:val="24"/>
        </w:rPr>
      </w:pPr>
    </w:p>
    <w:p w:rsidR="00C66172" w:rsidRPr="00E0211C" w:rsidRDefault="00046A19" w:rsidP="00C66172">
      <w:pPr>
        <w:spacing w:after="0" w:line="312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7</w:t>
      </w:r>
      <w:r w:rsidR="00C66172" w:rsidRPr="00E0211C">
        <w:rPr>
          <w:rFonts w:cs="Calibri"/>
          <w:i/>
          <w:sz w:val="24"/>
          <w:szCs w:val="24"/>
        </w:rPr>
        <w:t>/ W poniższej tabeli zaznacz</w:t>
      </w:r>
      <w:r>
        <w:rPr>
          <w:rFonts w:cs="Calibri"/>
          <w:i/>
          <w:sz w:val="24"/>
          <w:szCs w:val="24"/>
        </w:rPr>
        <w:t xml:space="preserve"> </w:t>
      </w:r>
      <w:r w:rsidRPr="00E0211C">
        <w:rPr>
          <w:rFonts w:cs="Calibri"/>
          <w:i/>
          <w:sz w:val="24"/>
          <w:szCs w:val="24"/>
        </w:rPr>
        <w:t>znakiem „X”</w:t>
      </w:r>
      <w:r>
        <w:rPr>
          <w:rFonts w:cs="Calibri"/>
          <w:i/>
          <w:sz w:val="24"/>
          <w:szCs w:val="24"/>
        </w:rPr>
        <w:t xml:space="preserve">, które </w:t>
      </w:r>
      <w:r w:rsidR="00C66172" w:rsidRPr="00E0211C">
        <w:rPr>
          <w:rFonts w:cs="Calibri"/>
          <w:i/>
          <w:sz w:val="24"/>
          <w:szCs w:val="24"/>
        </w:rPr>
        <w:t>zdania</w:t>
      </w:r>
      <w:r>
        <w:rPr>
          <w:rFonts w:cs="Calibri"/>
          <w:i/>
          <w:sz w:val="24"/>
          <w:szCs w:val="24"/>
        </w:rPr>
        <w:t xml:space="preserve"> </w:t>
      </w:r>
      <w:r w:rsidR="00C66172" w:rsidRPr="00E0211C">
        <w:rPr>
          <w:rFonts w:cs="Calibri"/>
          <w:i/>
          <w:sz w:val="24"/>
          <w:szCs w:val="24"/>
        </w:rPr>
        <w:t xml:space="preserve">są prawdziwe </w:t>
      </w:r>
      <w:r>
        <w:rPr>
          <w:rFonts w:cs="Calibri"/>
          <w:i/>
          <w:sz w:val="24"/>
          <w:szCs w:val="24"/>
        </w:rPr>
        <w:t>a</w:t>
      </w:r>
      <w:r w:rsidR="00C66172" w:rsidRPr="00E0211C">
        <w:rPr>
          <w:rFonts w:cs="Calibri"/>
          <w:i/>
          <w:sz w:val="24"/>
          <w:szCs w:val="24"/>
        </w:rPr>
        <w:t xml:space="preserve"> które </w:t>
      </w:r>
      <w:r>
        <w:rPr>
          <w:rFonts w:cs="Calibri"/>
          <w:i/>
          <w:sz w:val="24"/>
          <w:szCs w:val="24"/>
        </w:rPr>
        <w:t>fałszywe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  <w:gridCol w:w="992"/>
        <w:gridCol w:w="838"/>
      </w:tblGrid>
      <w:tr w:rsidR="00C66172" w:rsidRPr="00E0211C" w:rsidTr="00B259DA">
        <w:tc>
          <w:tcPr>
            <w:tcW w:w="9039" w:type="dxa"/>
          </w:tcPr>
          <w:p w:rsidR="00C66172" w:rsidRPr="00E0211C" w:rsidRDefault="005614F1" w:rsidP="00B259DA">
            <w:pPr>
              <w:spacing w:after="6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Treść</w:t>
            </w:r>
          </w:p>
        </w:tc>
        <w:tc>
          <w:tcPr>
            <w:tcW w:w="992" w:type="dxa"/>
          </w:tcPr>
          <w:p w:rsidR="00C66172" w:rsidRPr="00E0211C" w:rsidRDefault="00C66172" w:rsidP="00B259DA">
            <w:pPr>
              <w:spacing w:after="6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0211C">
              <w:rPr>
                <w:rFonts w:cs="Calibri"/>
                <w:b/>
                <w:sz w:val="24"/>
                <w:szCs w:val="24"/>
              </w:rPr>
              <w:t>Prawda</w:t>
            </w:r>
          </w:p>
        </w:tc>
        <w:tc>
          <w:tcPr>
            <w:tcW w:w="838" w:type="dxa"/>
          </w:tcPr>
          <w:p w:rsidR="00C66172" w:rsidRPr="00E0211C" w:rsidRDefault="00C66172" w:rsidP="00B259DA">
            <w:pPr>
              <w:spacing w:after="6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0211C">
              <w:rPr>
                <w:rFonts w:cs="Calibri"/>
                <w:b/>
                <w:sz w:val="24"/>
                <w:szCs w:val="24"/>
              </w:rPr>
              <w:t>Fałsz</w:t>
            </w:r>
          </w:p>
        </w:tc>
      </w:tr>
      <w:tr w:rsidR="00C66172" w:rsidRPr="00E0211C" w:rsidTr="00B259DA">
        <w:tc>
          <w:tcPr>
            <w:tcW w:w="9039" w:type="dxa"/>
          </w:tcPr>
          <w:p w:rsidR="00C66172" w:rsidRPr="00046A19" w:rsidRDefault="00046A19" w:rsidP="00046A19">
            <w:pPr>
              <w:spacing w:after="6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46A19">
              <w:rPr>
                <w:rFonts w:cs="Calibri"/>
                <w:sz w:val="24"/>
                <w:szCs w:val="24"/>
              </w:rPr>
              <w:t>a/ Podpisana w San Jose AKPC prawom III generacji poświęca ogólny artykuł 26 „Stopniowy rozwój”</w:t>
            </w:r>
          </w:p>
        </w:tc>
        <w:tc>
          <w:tcPr>
            <w:tcW w:w="992" w:type="dxa"/>
          </w:tcPr>
          <w:p w:rsidR="00C66172" w:rsidRPr="00E0211C" w:rsidRDefault="00C66172" w:rsidP="00B259DA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38" w:type="dxa"/>
          </w:tcPr>
          <w:p w:rsidR="00C66172" w:rsidRPr="00E0211C" w:rsidRDefault="00C66172" w:rsidP="00B259DA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66172" w:rsidRPr="00E0211C" w:rsidTr="00B259DA">
        <w:tc>
          <w:tcPr>
            <w:tcW w:w="9039" w:type="dxa"/>
          </w:tcPr>
          <w:p w:rsidR="00C66172" w:rsidRPr="00046A19" w:rsidRDefault="00046A19" w:rsidP="00046A19">
            <w:pPr>
              <w:spacing w:after="6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46A19">
              <w:rPr>
                <w:rFonts w:cs="Calibri"/>
                <w:sz w:val="24"/>
                <w:szCs w:val="24"/>
              </w:rPr>
              <w:t xml:space="preserve">b/ AKPC z San Jose towarzyszą dwa protokoły dodatkowe: pierwszy przyjęty w </w:t>
            </w:r>
            <w:proofErr w:type="spellStart"/>
            <w:r w:rsidRPr="00046A19">
              <w:rPr>
                <w:rFonts w:cs="Calibri"/>
                <w:sz w:val="24"/>
                <w:szCs w:val="24"/>
              </w:rPr>
              <w:t>Asuncion</w:t>
            </w:r>
            <w:proofErr w:type="spellEnd"/>
            <w:r w:rsidRPr="00046A19">
              <w:rPr>
                <w:rFonts w:cs="Calibri"/>
                <w:sz w:val="24"/>
                <w:szCs w:val="24"/>
              </w:rPr>
              <w:t xml:space="preserve"> oraz drugi w San Salvador</w:t>
            </w:r>
          </w:p>
        </w:tc>
        <w:tc>
          <w:tcPr>
            <w:tcW w:w="992" w:type="dxa"/>
          </w:tcPr>
          <w:p w:rsidR="00C66172" w:rsidRPr="00E0211C" w:rsidRDefault="00C66172" w:rsidP="00B259DA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38" w:type="dxa"/>
          </w:tcPr>
          <w:p w:rsidR="00C66172" w:rsidRPr="00E0211C" w:rsidRDefault="00C66172" w:rsidP="00B259DA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66172" w:rsidRPr="00E0211C" w:rsidTr="00B259DA">
        <w:tc>
          <w:tcPr>
            <w:tcW w:w="9039" w:type="dxa"/>
          </w:tcPr>
          <w:p w:rsidR="00C66172" w:rsidRPr="00046A19" w:rsidRDefault="00046A19" w:rsidP="00046A19">
            <w:pPr>
              <w:spacing w:after="6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c/ </w:t>
            </w:r>
            <w:proofErr w:type="spellStart"/>
            <w:r>
              <w:rPr>
                <w:rFonts w:cs="Calibri"/>
                <w:sz w:val="24"/>
                <w:szCs w:val="24"/>
              </w:rPr>
              <w:t>Międzyamerykańską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Konwencję o zapobieganiu, karaniu i wykorzenianiu przemocy wobec kobiet podpisano 09.12.1985 r. w Cartagena de </w:t>
            </w:r>
            <w:proofErr w:type="spellStart"/>
            <w:r>
              <w:rPr>
                <w:rFonts w:cs="Calibri"/>
                <w:sz w:val="24"/>
                <w:szCs w:val="24"/>
              </w:rPr>
              <w:t>Indias</w:t>
            </w:r>
            <w:proofErr w:type="spellEnd"/>
          </w:p>
        </w:tc>
        <w:tc>
          <w:tcPr>
            <w:tcW w:w="992" w:type="dxa"/>
          </w:tcPr>
          <w:p w:rsidR="00C66172" w:rsidRPr="00E0211C" w:rsidRDefault="00C66172" w:rsidP="00B259DA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38" w:type="dxa"/>
          </w:tcPr>
          <w:p w:rsidR="00C66172" w:rsidRPr="00E0211C" w:rsidRDefault="00C66172" w:rsidP="00B259DA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66172" w:rsidRPr="00E0211C" w:rsidTr="00B259DA">
        <w:tc>
          <w:tcPr>
            <w:tcW w:w="9039" w:type="dxa"/>
          </w:tcPr>
          <w:p w:rsidR="00C66172" w:rsidRPr="00046A19" w:rsidRDefault="00046A19" w:rsidP="00046A19">
            <w:pPr>
              <w:spacing w:after="6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d/ W skład UA nie wchodzi Maroko, które było członkiem OJA</w:t>
            </w:r>
          </w:p>
        </w:tc>
        <w:tc>
          <w:tcPr>
            <w:tcW w:w="992" w:type="dxa"/>
          </w:tcPr>
          <w:p w:rsidR="00C66172" w:rsidRPr="00E0211C" w:rsidRDefault="00C66172" w:rsidP="00B259DA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38" w:type="dxa"/>
          </w:tcPr>
          <w:p w:rsidR="00C66172" w:rsidRPr="00E0211C" w:rsidRDefault="00C66172" w:rsidP="00B259DA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46A19" w:rsidRPr="00E0211C" w:rsidTr="00B259DA">
        <w:tc>
          <w:tcPr>
            <w:tcW w:w="9039" w:type="dxa"/>
          </w:tcPr>
          <w:p w:rsidR="00046A19" w:rsidRDefault="00046A19" w:rsidP="00105A3A">
            <w:pPr>
              <w:spacing w:after="6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e/ 11.07.</w:t>
            </w:r>
            <w:r w:rsidR="00105A3A">
              <w:rPr>
                <w:rFonts w:cs="Calibri"/>
                <w:sz w:val="24"/>
                <w:szCs w:val="24"/>
              </w:rPr>
              <w:t>1991</w:t>
            </w:r>
            <w:r>
              <w:rPr>
                <w:rFonts w:cs="Calibri"/>
                <w:sz w:val="24"/>
                <w:szCs w:val="24"/>
              </w:rPr>
              <w:t xml:space="preserve"> r. podpisano w Addis Abebie Afrykańską Kartę Praw i Dobrobytu Dziecka</w:t>
            </w:r>
          </w:p>
        </w:tc>
        <w:tc>
          <w:tcPr>
            <w:tcW w:w="992" w:type="dxa"/>
          </w:tcPr>
          <w:p w:rsidR="00046A19" w:rsidRPr="00E0211C" w:rsidRDefault="00046A19" w:rsidP="00B259DA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38" w:type="dxa"/>
          </w:tcPr>
          <w:p w:rsidR="00046A19" w:rsidRPr="00E0211C" w:rsidRDefault="00046A19" w:rsidP="00B259DA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46A19" w:rsidRPr="00E0211C" w:rsidTr="00B259DA">
        <w:tc>
          <w:tcPr>
            <w:tcW w:w="9039" w:type="dxa"/>
          </w:tcPr>
          <w:p w:rsidR="00046A19" w:rsidRDefault="00046A19" w:rsidP="00105A3A">
            <w:pPr>
              <w:spacing w:after="6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f/ </w:t>
            </w:r>
            <w:r w:rsidR="00105A3A">
              <w:rPr>
                <w:rFonts w:cs="Calibri"/>
                <w:sz w:val="24"/>
                <w:szCs w:val="24"/>
              </w:rPr>
              <w:t>W 1981 r. przyjęto Powszechną Islamską Deklarację Praw Człowieka</w:t>
            </w:r>
          </w:p>
        </w:tc>
        <w:tc>
          <w:tcPr>
            <w:tcW w:w="992" w:type="dxa"/>
          </w:tcPr>
          <w:p w:rsidR="00046A19" w:rsidRPr="00E0211C" w:rsidRDefault="00046A19" w:rsidP="00B259DA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38" w:type="dxa"/>
          </w:tcPr>
          <w:p w:rsidR="00046A19" w:rsidRPr="00E0211C" w:rsidRDefault="00046A19" w:rsidP="00B259DA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C66172" w:rsidRPr="00E0211C" w:rsidRDefault="00C66172" w:rsidP="00C66172">
      <w:pPr>
        <w:spacing w:after="60" w:line="252" w:lineRule="auto"/>
        <w:jc w:val="both"/>
        <w:rPr>
          <w:rFonts w:cs="Calibri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C66172" w:rsidRPr="00E0211C" w:rsidTr="00B259DA">
        <w:tc>
          <w:tcPr>
            <w:tcW w:w="10344" w:type="dxa"/>
          </w:tcPr>
          <w:p w:rsidR="00C66172" w:rsidRPr="00E0211C" w:rsidRDefault="00C66172" w:rsidP="00B259D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  <w:r w:rsidRPr="00E0211C">
              <w:rPr>
                <w:rFonts w:cs="Calibri"/>
                <w:b/>
                <w:sz w:val="24"/>
                <w:szCs w:val="24"/>
              </w:rPr>
              <w:t>BRUDNOPIS:</w:t>
            </w:r>
          </w:p>
          <w:p w:rsidR="00C66172" w:rsidRPr="00E0211C" w:rsidRDefault="00C66172" w:rsidP="00B259D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C66172" w:rsidRDefault="00C66172" w:rsidP="00B259D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C66172" w:rsidRDefault="00C66172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105A3A" w:rsidRDefault="00105A3A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105A3A" w:rsidRDefault="00105A3A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105A3A" w:rsidRDefault="00105A3A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105A3A" w:rsidRDefault="00105A3A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105A3A" w:rsidRDefault="00105A3A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105A3A" w:rsidRDefault="00105A3A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105A3A" w:rsidRPr="00E0211C" w:rsidRDefault="00105A3A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C66172" w:rsidRPr="00E0211C" w:rsidRDefault="00C66172" w:rsidP="00C66172">
      <w:pPr>
        <w:tabs>
          <w:tab w:val="left" w:pos="2205"/>
        </w:tabs>
        <w:spacing w:after="60" w:line="348" w:lineRule="auto"/>
        <w:jc w:val="both"/>
        <w:rPr>
          <w:rFonts w:cs="Calibri"/>
          <w:sz w:val="16"/>
          <w:szCs w:val="16"/>
        </w:rPr>
      </w:pPr>
    </w:p>
    <w:p w:rsidR="00105A3A" w:rsidRDefault="00105A3A" w:rsidP="00C66172">
      <w:pPr>
        <w:tabs>
          <w:tab w:val="left" w:pos="2205"/>
        </w:tabs>
        <w:spacing w:after="60" w:line="348" w:lineRule="auto"/>
        <w:jc w:val="both"/>
        <w:rPr>
          <w:rFonts w:cs="Calibri"/>
          <w:sz w:val="24"/>
          <w:szCs w:val="24"/>
        </w:rPr>
      </w:pPr>
    </w:p>
    <w:p w:rsidR="00C66172" w:rsidRPr="00C66172" w:rsidRDefault="00C66172" w:rsidP="00C66172">
      <w:pPr>
        <w:tabs>
          <w:tab w:val="left" w:pos="2205"/>
        </w:tabs>
        <w:spacing w:after="60" w:line="348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>Liczba punktów:………………… Podpisy Komitetu Głównego: ……………………………………………</w:t>
      </w:r>
    </w:p>
    <w:sectPr w:rsidR="00C66172" w:rsidRPr="00C66172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68" w:rsidRDefault="00442668" w:rsidP="00927516">
      <w:pPr>
        <w:spacing w:after="0" w:line="240" w:lineRule="auto"/>
      </w:pPr>
      <w:r>
        <w:separator/>
      </w:r>
    </w:p>
  </w:endnote>
  <w:endnote w:type="continuationSeparator" w:id="0">
    <w:p w:rsidR="00442668" w:rsidRDefault="0044266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B259DA" w:rsidRDefault="006F103E">
        <w:pPr>
          <w:pStyle w:val="Stopka"/>
          <w:jc w:val="center"/>
        </w:pPr>
        <w:fldSimple w:instr=" PAGE   \* MERGEFORMAT ">
          <w:r w:rsidR="005614F1">
            <w:rPr>
              <w:noProof/>
            </w:rPr>
            <w:t>2</w:t>
          </w:r>
        </w:fldSimple>
      </w:p>
    </w:sdtContent>
  </w:sdt>
  <w:p w:rsidR="00B259DA" w:rsidRDefault="00B259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68" w:rsidRDefault="00442668" w:rsidP="00927516">
      <w:pPr>
        <w:spacing w:after="0" w:line="240" w:lineRule="auto"/>
      </w:pPr>
      <w:r>
        <w:separator/>
      </w:r>
    </w:p>
  </w:footnote>
  <w:footnote w:type="continuationSeparator" w:id="0">
    <w:p w:rsidR="00442668" w:rsidRDefault="0044266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DA" w:rsidRDefault="00B259D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DA" w:rsidRDefault="006F103E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B259DA" w:rsidRPr="001309AB" w:rsidRDefault="00B259DA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CENTRALNY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 OGÓLNOPOLSKIEJ OLIMPIADY 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 – CZ. II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B259DA" w:rsidRPr="00C61E15" w:rsidRDefault="00B259DA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5842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4B82"/>
    <w:rsid w:val="00046A19"/>
    <w:rsid w:val="00056861"/>
    <w:rsid w:val="00084E98"/>
    <w:rsid w:val="00095415"/>
    <w:rsid w:val="000B194E"/>
    <w:rsid w:val="00105A3A"/>
    <w:rsid w:val="00105ACE"/>
    <w:rsid w:val="00121B9B"/>
    <w:rsid w:val="001309AB"/>
    <w:rsid w:val="00172A08"/>
    <w:rsid w:val="001B7165"/>
    <w:rsid w:val="001C157B"/>
    <w:rsid w:val="001C1BD3"/>
    <w:rsid w:val="001C3CC2"/>
    <w:rsid w:val="001E2DEC"/>
    <w:rsid w:val="00201A47"/>
    <w:rsid w:val="00206334"/>
    <w:rsid w:val="00207283"/>
    <w:rsid w:val="002156C8"/>
    <w:rsid w:val="00235A9F"/>
    <w:rsid w:val="0025437A"/>
    <w:rsid w:val="00261546"/>
    <w:rsid w:val="002963A5"/>
    <w:rsid w:val="002B62BF"/>
    <w:rsid w:val="00347736"/>
    <w:rsid w:val="003501B4"/>
    <w:rsid w:val="0035365A"/>
    <w:rsid w:val="00361241"/>
    <w:rsid w:val="003879F2"/>
    <w:rsid w:val="003B5300"/>
    <w:rsid w:val="00410408"/>
    <w:rsid w:val="00414238"/>
    <w:rsid w:val="00434B72"/>
    <w:rsid w:val="00442668"/>
    <w:rsid w:val="00443158"/>
    <w:rsid w:val="004E45CF"/>
    <w:rsid w:val="0054150E"/>
    <w:rsid w:val="0055332B"/>
    <w:rsid w:val="005614F1"/>
    <w:rsid w:val="00567303"/>
    <w:rsid w:val="0058289C"/>
    <w:rsid w:val="005E7FB4"/>
    <w:rsid w:val="005F176E"/>
    <w:rsid w:val="006040E3"/>
    <w:rsid w:val="00616F55"/>
    <w:rsid w:val="00624B8F"/>
    <w:rsid w:val="00646B12"/>
    <w:rsid w:val="00656AA1"/>
    <w:rsid w:val="006A5D8D"/>
    <w:rsid w:val="006A6C03"/>
    <w:rsid w:val="006B274E"/>
    <w:rsid w:val="006C0DEC"/>
    <w:rsid w:val="006D251A"/>
    <w:rsid w:val="006F103E"/>
    <w:rsid w:val="006F532E"/>
    <w:rsid w:val="0072222B"/>
    <w:rsid w:val="007447D9"/>
    <w:rsid w:val="00750007"/>
    <w:rsid w:val="00752CB9"/>
    <w:rsid w:val="007968E3"/>
    <w:rsid w:val="007C0141"/>
    <w:rsid w:val="007F6939"/>
    <w:rsid w:val="00821AF3"/>
    <w:rsid w:val="00861A48"/>
    <w:rsid w:val="0086427C"/>
    <w:rsid w:val="00865349"/>
    <w:rsid w:val="00870CF7"/>
    <w:rsid w:val="00906985"/>
    <w:rsid w:val="009137D3"/>
    <w:rsid w:val="00914C45"/>
    <w:rsid w:val="00927516"/>
    <w:rsid w:val="009B1133"/>
    <w:rsid w:val="009C0BBA"/>
    <w:rsid w:val="009D6215"/>
    <w:rsid w:val="00A02BFE"/>
    <w:rsid w:val="00A04DED"/>
    <w:rsid w:val="00A1540C"/>
    <w:rsid w:val="00A22851"/>
    <w:rsid w:val="00A31FED"/>
    <w:rsid w:val="00A33397"/>
    <w:rsid w:val="00A708BB"/>
    <w:rsid w:val="00A7168D"/>
    <w:rsid w:val="00A77189"/>
    <w:rsid w:val="00AB2C39"/>
    <w:rsid w:val="00AE4E02"/>
    <w:rsid w:val="00B259DA"/>
    <w:rsid w:val="00B26B16"/>
    <w:rsid w:val="00BB5DCF"/>
    <w:rsid w:val="00BD65BB"/>
    <w:rsid w:val="00C0320E"/>
    <w:rsid w:val="00C2219C"/>
    <w:rsid w:val="00C24CBF"/>
    <w:rsid w:val="00C35E8F"/>
    <w:rsid w:val="00C61E15"/>
    <w:rsid w:val="00C66172"/>
    <w:rsid w:val="00C7055B"/>
    <w:rsid w:val="00C753F4"/>
    <w:rsid w:val="00C869FE"/>
    <w:rsid w:val="00CC4720"/>
    <w:rsid w:val="00CD726C"/>
    <w:rsid w:val="00CF1890"/>
    <w:rsid w:val="00CF19B2"/>
    <w:rsid w:val="00D02701"/>
    <w:rsid w:val="00D12B74"/>
    <w:rsid w:val="00D139FB"/>
    <w:rsid w:val="00D1468C"/>
    <w:rsid w:val="00D15C82"/>
    <w:rsid w:val="00D37B2E"/>
    <w:rsid w:val="00D77803"/>
    <w:rsid w:val="00DA6141"/>
    <w:rsid w:val="00DD4B4B"/>
    <w:rsid w:val="00DF4821"/>
    <w:rsid w:val="00E22A56"/>
    <w:rsid w:val="00E72497"/>
    <w:rsid w:val="00EE20B6"/>
    <w:rsid w:val="00F97133"/>
    <w:rsid w:val="00FB3063"/>
    <w:rsid w:val="00FB4F2E"/>
    <w:rsid w:val="00FC5FBD"/>
    <w:rsid w:val="00FD0E1B"/>
    <w:rsid w:val="00FD4879"/>
    <w:rsid w:val="00FE2197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NormalnyWeb">
    <w:name w:val="Normal (Web)"/>
    <w:basedOn w:val="Normalny"/>
    <w:uiPriority w:val="99"/>
    <w:rsid w:val="009137D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4B7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1EDDFC-9B63-4CF6-BE66-7B329518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 OGÓLNOPOLSKIEJ OLIMPIADY WIEDZY O PRAWACH CZŁOWIEKA W ŚWIECIE WSPÓŁCZESNYM – CZ. II</vt:lpstr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 OGÓLNOPOLSKIEJ OLIMPIADY WIEDZY O PRAWACH CZŁOWIEKA W ŚWIECIE WSPÓŁCZESNYM – CZ. II</dc:title>
  <dc:subject/>
  <dc:creator>Ja</dc:creator>
  <cp:keywords/>
  <dc:description/>
  <cp:lastModifiedBy>Ja</cp:lastModifiedBy>
  <cp:revision>4</cp:revision>
  <dcterms:created xsi:type="dcterms:W3CDTF">2014-04-02T09:39:00Z</dcterms:created>
  <dcterms:modified xsi:type="dcterms:W3CDTF">2014-12-06T19:51:00Z</dcterms:modified>
</cp:coreProperties>
</file>