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6B" w:rsidRDefault="001D796B" w:rsidP="001D79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1D796B" w:rsidRPr="007742C1" w:rsidRDefault="001D796B" w:rsidP="001D796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1D796B" w:rsidRPr="007742C1" w:rsidRDefault="001D796B" w:rsidP="001D796B">
      <w:pPr>
        <w:spacing w:after="0" w:line="240" w:lineRule="auto"/>
        <w:rPr>
          <w:i/>
          <w:sz w:val="8"/>
          <w:szCs w:val="8"/>
        </w:rPr>
      </w:pPr>
    </w:p>
    <w:p w:rsidR="001D796B" w:rsidRPr="00013803" w:rsidRDefault="001D796B" w:rsidP="001D796B">
      <w:pPr>
        <w:spacing w:after="0" w:line="360" w:lineRule="auto"/>
        <w:rPr>
          <w:b/>
          <w:i/>
          <w:color w:val="387026" w:themeColor="accent5" w:themeShade="80"/>
          <w:sz w:val="28"/>
          <w:szCs w:val="28"/>
        </w:rPr>
      </w:pPr>
      <w:r w:rsidRPr="00013803">
        <w:rPr>
          <w:b/>
          <w:i/>
          <w:color w:val="387026" w:themeColor="accent5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1D796B" w:rsidRPr="00013803" w:rsidRDefault="001D796B" w:rsidP="001D796B">
      <w:pPr>
        <w:spacing w:after="0" w:line="360" w:lineRule="auto"/>
        <w:rPr>
          <w:b/>
          <w:i/>
          <w:color w:val="387026" w:themeColor="accent5" w:themeShade="80"/>
          <w:sz w:val="28"/>
          <w:szCs w:val="28"/>
        </w:rPr>
      </w:pPr>
      <w:r w:rsidRPr="00013803">
        <w:rPr>
          <w:b/>
          <w:i/>
          <w:color w:val="387026" w:themeColor="accent5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1D796B" w:rsidRPr="00013803" w:rsidRDefault="001D796B" w:rsidP="001D796B">
      <w:pPr>
        <w:spacing w:after="0" w:line="360" w:lineRule="auto"/>
        <w:rPr>
          <w:b/>
          <w:i/>
          <w:color w:val="387026" w:themeColor="accent5" w:themeShade="80"/>
          <w:sz w:val="28"/>
          <w:szCs w:val="28"/>
        </w:rPr>
      </w:pPr>
      <w:r w:rsidRPr="00013803">
        <w:rPr>
          <w:b/>
          <w:i/>
          <w:color w:val="387026" w:themeColor="accent5" w:themeShade="80"/>
          <w:sz w:val="28"/>
          <w:szCs w:val="28"/>
        </w:rPr>
        <w:t xml:space="preserve">- Każdy inny zapis z “przekręceniem” czy „gubieniem” liter (np. zamiast Gliński - </w:t>
      </w:r>
      <w:proofErr w:type="spellStart"/>
      <w:r w:rsidRPr="00013803">
        <w:rPr>
          <w:b/>
          <w:i/>
          <w:color w:val="387026" w:themeColor="accent5" w:themeShade="80"/>
          <w:sz w:val="28"/>
          <w:szCs w:val="28"/>
        </w:rPr>
        <w:t>Glinski</w:t>
      </w:r>
      <w:proofErr w:type="spellEnd"/>
      <w:r w:rsidRPr="00013803">
        <w:rPr>
          <w:b/>
          <w:i/>
          <w:color w:val="387026" w:themeColor="accent5" w:themeShade="80"/>
          <w:sz w:val="28"/>
          <w:szCs w:val="28"/>
        </w:rPr>
        <w:t xml:space="preserve">, zamiast </w:t>
      </w:r>
      <w:proofErr w:type="spellStart"/>
      <w:r w:rsidRPr="00013803">
        <w:rPr>
          <w:b/>
          <w:i/>
          <w:color w:val="387026" w:themeColor="accent5" w:themeShade="80"/>
          <w:sz w:val="28"/>
          <w:szCs w:val="28"/>
        </w:rPr>
        <w:t>Gowin</w:t>
      </w:r>
      <w:proofErr w:type="spellEnd"/>
      <w:r w:rsidRPr="00013803">
        <w:rPr>
          <w:b/>
          <w:i/>
          <w:color w:val="387026" w:themeColor="accent5" w:themeShade="80"/>
          <w:sz w:val="28"/>
          <w:szCs w:val="28"/>
        </w:rPr>
        <w:t xml:space="preserve"> – Gawin  itp.) traktujemy jako odpowiedź błędną.</w:t>
      </w:r>
    </w:p>
    <w:p w:rsidR="001D796B" w:rsidRPr="00013803" w:rsidRDefault="001D796B" w:rsidP="001D796B">
      <w:pPr>
        <w:spacing w:after="0" w:line="360" w:lineRule="auto"/>
        <w:jc w:val="both"/>
        <w:rPr>
          <w:b/>
          <w:i/>
          <w:color w:val="387026" w:themeColor="accent5" w:themeShade="80"/>
          <w:sz w:val="28"/>
          <w:szCs w:val="28"/>
        </w:rPr>
      </w:pPr>
      <w:r w:rsidRPr="00013803">
        <w:rPr>
          <w:b/>
          <w:i/>
          <w:color w:val="387026" w:themeColor="accent5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1D796B" w:rsidRPr="00013803" w:rsidRDefault="001D796B" w:rsidP="001D796B">
      <w:pPr>
        <w:spacing w:after="0" w:line="360" w:lineRule="auto"/>
        <w:jc w:val="both"/>
        <w:rPr>
          <w:b/>
          <w:i/>
          <w:color w:val="00B050"/>
          <w:sz w:val="28"/>
          <w:szCs w:val="28"/>
        </w:rPr>
      </w:pPr>
      <w:r w:rsidRPr="00013803">
        <w:rPr>
          <w:b/>
          <w:i/>
          <w:color w:val="387026" w:themeColor="accent5" w:themeShade="80"/>
          <w:sz w:val="28"/>
          <w:szCs w:val="28"/>
        </w:rPr>
        <w:t>- [odpowiedź w nawiasie kwadratowym] – bez „i/lub” – oznacza, iż nie jest to element obowiązkowo wymagany</w:t>
      </w:r>
      <w:r w:rsidRPr="00013803">
        <w:rPr>
          <w:b/>
          <w:i/>
          <w:color w:val="00B050"/>
          <w:sz w:val="28"/>
          <w:szCs w:val="28"/>
        </w:rPr>
        <w:t xml:space="preserve"> </w:t>
      </w:r>
    </w:p>
    <w:p w:rsidR="001D796B" w:rsidRDefault="001D796B" w:rsidP="001D796B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1D796B" w:rsidRDefault="001D796B" w:rsidP="001D796B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1D796B" w:rsidRPr="00924AB1" w:rsidRDefault="001D796B" w:rsidP="001D796B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1D796B" w:rsidRPr="00AF2057" w:rsidRDefault="001D796B" w:rsidP="001D796B">
      <w:pPr>
        <w:spacing w:after="0" w:line="240" w:lineRule="auto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>- Każde skreślenie, poprawka i nieczytelna odpowiedź traktowane są jako odpowiedź błędna.</w:t>
      </w:r>
    </w:p>
    <w:p w:rsidR="001D796B" w:rsidRPr="00491116" w:rsidRDefault="001D796B" w:rsidP="001D796B">
      <w:pPr>
        <w:spacing w:after="0" w:line="240" w:lineRule="auto"/>
        <w:rPr>
          <w:i/>
          <w:sz w:val="28"/>
          <w:szCs w:val="28"/>
        </w:rPr>
      </w:pPr>
    </w:p>
    <w:p w:rsidR="001D796B" w:rsidRDefault="001D796B" w:rsidP="001D796B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1/ </w:t>
      </w:r>
      <w:r w:rsidRP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326D06">
        <w:rPr>
          <w:b/>
          <w:sz w:val="28"/>
          <w:szCs w:val="28"/>
        </w:rPr>
        <w:t>1981</w:t>
      </w:r>
      <w:r w:rsidRPr="00491116">
        <w:rPr>
          <w:b/>
          <w:sz w:val="28"/>
          <w:szCs w:val="28"/>
        </w:rPr>
        <w:t xml:space="preserve"> 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b/>
          <w:sz w:val="28"/>
          <w:szCs w:val="28"/>
        </w:rPr>
        <w:t xml:space="preserve">; </w:t>
      </w:r>
      <w:r w:rsidRPr="00491116">
        <w:rPr>
          <w:sz w:val="28"/>
          <w:szCs w:val="28"/>
        </w:rPr>
        <w:tab/>
      </w:r>
    </w:p>
    <w:p w:rsidR="001D796B" w:rsidRDefault="001D796B" w:rsidP="001D796B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b/ </w:t>
      </w:r>
      <w:r w:rsidR="00333E46">
        <w:rPr>
          <w:b/>
          <w:sz w:val="28"/>
          <w:szCs w:val="28"/>
        </w:rPr>
        <w:t>1973</w:t>
      </w:r>
      <w:r w:rsidRPr="00106B29"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1D796B" w:rsidRPr="00491116" w:rsidRDefault="001D796B" w:rsidP="001D796B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>c/</w:t>
      </w:r>
      <w:r>
        <w:rPr>
          <w:sz w:val="28"/>
          <w:szCs w:val="28"/>
        </w:rPr>
        <w:t xml:space="preserve"> </w:t>
      </w:r>
      <w:r w:rsidR="00333E46">
        <w:rPr>
          <w:b/>
          <w:sz w:val="28"/>
          <w:szCs w:val="28"/>
        </w:rPr>
        <w:t>1986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3E46">
        <w:rPr>
          <w:sz w:val="28"/>
          <w:szCs w:val="28"/>
        </w:rPr>
        <w:t>/3</w:t>
      </w:r>
    </w:p>
    <w:p w:rsidR="001D796B" w:rsidRDefault="001D796B" w:rsidP="001D796B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2/ </w:t>
      </w:r>
      <w:r>
        <w:rPr>
          <w:i/>
          <w:sz w:val="28"/>
          <w:szCs w:val="28"/>
        </w:rPr>
        <w:tab/>
      </w:r>
      <w:r w:rsidR="00333E46">
        <w:rPr>
          <w:b/>
          <w:sz w:val="28"/>
          <w:szCs w:val="28"/>
        </w:rPr>
        <w:t xml:space="preserve">Europejskie Stowarzyszenie Wolnego Handlu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/1</w:t>
      </w:r>
    </w:p>
    <w:p w:rsidR="001D796B" w:rsidRDefault="001D796B" w:rsidP="001D796B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3/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 w:rsidR="00333E46">
        <w:rPr>
          <w:b/>
          <w:sz w:val="28"/>
          <w:szCs w:val="28"/>
        </w:rPr>
        <w:t>Bruksela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1D796B" w:rsidRDefault="001D796B" w:rsidP="001D796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Pr="00876E16">
        <w:rPr>
          <w:b/>
          <w:sz w:val="28"/>
          <w:szCs w:val="28"/>
        </w:rPr>
        <w:t>19</w:t>
      </w:r>
      <w:r w:rsidR="00076E83">
        <w:rPr>
          <w:b/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3E46" w:rsidRDefault="001D796B" w:rsidP="001D796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076E83">
        <w:rPr>
          <w:b/>
          <w:sz w:val="28"/>
          <w:szCs w:val="28"/>
        </w:rPr>
        <w:t>z Maastricht</w:t>
      </w:r>
      <w:r>
        <w:rPr>
          <w:sz w:val="28"/>
          <w:szCs w:val="28"/>
        </w:rPr>
        <w:t xml:space="preserve"> </w:t>
      </w:r>
      <w:r w:rsidR="00DA5819">
        <w:rPr>
          <w:sz w:val="28"/>
          <w:szCs w:val="28"/>
        </w:rPr>
        <w:t xml:space="preserve">[lub: </w:t>
      </w:r>
      <w:r w:rsidR="00DA5819" w:rsidRPr="00DA5819">
        <w:rPr>
          <w:b/>
          <w:sz w:val="28"/>
          <w:szCs w:val="28"/>
        </w:rPr>
        <w:t>traktat o UE</w:t>
      </w:r>
      <w:r w:rsidR="00DA5819">
        <w:rPr>
          <w:sz w:val="28"/>
          <w:szCs w:val="28"/>
        </w:rPr>
        <w:t xml:space="preserve">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333E46" w:rsidRDefault="00333E46" w:rsidP="001D796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 xml:space="preserve">2,5 - </w:t>
      </w:r>
      <w:r w:rsidRPr="00491116">
        <w:rPr>
          <w:b/>
          <w:sz w:val="28"/>
          <w:szCs w:val="28"/>
        </w:rPr>
        <w:t xml:space="preserve">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1D796B" w:rsidRDefault="00333E46" w:rsidP="001D796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35</w:t>
      </w:r>
      <w:r w:rsidR="00DA581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Pr="00491116">
        <w:rPr>
          <w:b/>
          <w:sz w:val="28"/>
          <w:szCs w:val="28"/>
        </w:rPr>
        <w:t xml:space="preserve">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 w:rsidR="001D796B">
        <w:rPr>
          <w:sz w:val="28"/>
          <w:szCs w:val="28"/>
        </w:rPr>
        <w:tab/>
      </w:r>
      <w:r w:rsidR="001D796B">
        <w:rPr>
          <w:sz w:val="28"/>
          <w:szCs w:val="28"/>
        </w:rPr>
        <w:tab/>
      </w:r>
      <w:r w:rsidR="001D79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/5</w:t>
      </w:r>
    </w:p>
    <w:p w:rsidR="001D796B" w:rsidRDefault="00333E46" w:rsidP="001D796B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1D796B" w:rsidRPr="00491116">
        <w:rPr>
          <w:i/>
          <w:sz w:val="28"/>
          <w:szCs w:val="28"/>
        </w:rPr>
        <w:t>/</w:t>
      </w:r>
      <w:r w:rsidR="001D796B">
        <w:rPr>
          <w:i/>
          <w:sz w:val="28"/>
          <w:szCs w:val="28"/>
        </w:rPr>
        <w:t xml:space="preserve"> </w:t>
      </w:r>
      <w:r w:rsidR="001D796B">
        <w:rPr>
          <w:i/>
          <w:sz w:val="28"/>
          <w:szCs w:val="28"/>
        </w:rPr>
        <w:tab/>
      </w:r>
      <w:r>
        <w:rPr>
          <w:sz w:val="28"/>
          <w:szCs w:val="28"/>
        </w:rPr>
        <w:t>a/</w:t>
      </w:r>
      <w:r w:rsidR="001D796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1D796B">
        <w:rPr>
          <w:b/>
          <w:sz w:val="28"/>
          <w:szCs w:val="28"/>
        </w:rPr>
        <w:t xml:space="preserve"> </w:t>
      </w:r>
      <w:r w:rsidR="001D796B" w:rsidRPr="00491116">
        <w:rPr>
          <w:b/>
          <w:sz w:val="28"/>
          <w:szCs w:val="28"/>
        </w:rPr>
        <w:t xml:space="preserve">- 1 </w:t>
      </w:r>
      <w:proofErr w:type="spellStart"/>
      <w:r w:rsidR="001D796B" w:rsidRPr="00491116">
        <w:rPr>
          <w:b/>
          <w:sz w:val="28"/>
          <w:szCs w:val="28"/>
        </w:rPr>
        <w:t>pkt</w:t>
      </w:r>
      <w:proofErr w:type="spellEnd"/>
      <w:r w:rsidR="001D796B">
        <w:rPr>
          <w:sz w:val="28"/>
          <w:szCs w:val="28"/>
        </w:rPr>
        <w:t>;</w:t>
      </w:r>
    </w:p>
    <w:p w:rsidR="001D796B" w:rsidRPr="0075416B" w:rsidRDefault="00333E46" w:rsidP="00333E46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b/</w:t>
      </w:r>
      <w:r w:rsidR="001D796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1D796B">
        <w:rPr>
          <w:b/>
          <w:sz w:val="28"/>
          <w:szCs w:val="28"/>
        </w:rPr>
        <w:t xml:space="preserve"> – 1 </w:t>
      </w:r>
      <w:proofErr w:type="spellStart"/>
      <w:r w:rsidR="001D796B">
        <w:rPr>
          <w:b/>
          <w:sz w:val="28"/>
          <w:szCs w:val="28"/>
        </w:rPr>
        <w:t>pkt</w:t>
      </w:r>
      <w:proofErr w:type="spellEnd"/>
      <w:r w:rsidR="001D796B">
        <w:rPr>
          <w:b/>
          <w:sz w:val="28"/>
          <w:szCs w:val="28"/>
        </w:rPr>
        <w:t>;</w:t>
      </w:r>
      <w:r w:rsidR="001D796B">
        <w:rPr>
          <w:b/>
          <w:sz w:val="28"/>
          <w:szCs w:val="28"/>
        </w:rPr>
        <w:tab/>
      </w:r>
      <w:r w:rsidR="001D796B">
        <w:rPr>
          <w:b/>
          <w:sz w:val="28"/>
          <w:szCs w:val="28"/>
        </w:rPr>
        <w:tab/>
      </w:r>
      <w:r w:rsidR="001D796B">
        <w:rPr>
          <w:b/>
          <w:sz w:val="28"/>
          <w:szCs w:val="28"/>
        </w:rPr>
        <w:tab/>
      </w:r>
      <w:r w:rsidR="001D796B">
        <w:rPr>
          <w:b/>
          <w:sz w:val="28"/>
          <w:szCs w:val="28"/>
        </w:rPr>
        <w:tab/>
      </w:r>
      <w:r w:rsidR="001D796B">
        <w:rPr>
          <w:sz w:val="28"/>
          <w:szCs w:val="28"/>
        </w:rPr>
        <w:t xml:space="preserve"> </w:t>
      </w:r>
      <w:r w:rsidR="001D796B">
        <w:rPr>
          <w:sz w:val="28"/>
          <w:szCs w:val="28"/>
        </w:rPr>
        <w:tab/>
      </w:r>
      <w:r w:rsidR="001D796B">
        <w:rPr>
          <w:sz w:val="28"/>
          <w:szCs w:val="28"/>
        </w:rPr>
        <w:tab/>
      </w:r>
      <w:r w:rsidR="001D796B">
        <w:rPr>
          <w:sz w:val="28"/>
          <w:szCs w:val="28"/>
        </w:rPr>
        <w:tab/>
      </w:r>
      <w:r w:rsidR="001D79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96B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2</w:t>
      </w:r>
    </w:p>
    <w:p w:rsidR="00333E46" w:rsidRDefault="00333E46" w:rsidP="001D796B">
      <w:pPr>
        <w:spacing w:after="140" w:line="240" w:lineRule="auto"/>
        <w:jc w:val="both"/>
        <w:rPr>
          <w:i/>
          <w:sz w:val="28"/>
          <w:szCs w:val="28"/>
        </w:rPr>
      </w:pPr>
    </w:p>
    <w:p w:rsidR="00333E46" w:rsidRDefault="00333E46" w:rsidP="001D796B">
      <w:pPr>
        <w:spacing w:after="140" w:line="240" w:lineRule="auto"/>
        <w:jc w:val="both"/>
        <w:rPr>
          <w:i/>
          <w:sz w:val="28"/>
          <w:szCs w:val="28"/>
        </w:rPr>
      </w:pPr>
    </w:p>
    <w:p w:rsidR="007625D7" w:rsidRDefault="007625D7" w:rsidP="00333E46">
      <w:pPr>
        <w:spacing w:after="140" w:line="240" w:lineRule="auto"/>
        <w:jc w:val="both"/>
        <w:rPr>
          <w:i/>
          <w:sz w:val="28"/>
          <w:szCs w:val="28"/>
        </w:rPr>
      </w:pPr>
    </w:p>
    <w:p w:rsidR="00333E46" w:rsidRDefault="00333E46" w:rsidP="00333E46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491116">
        <w:rPr>
          <w:i/>
          <w:sz w:val="28"/>
          <w:szCs w:val="28"/>
        </w:rPr>
        <w:t xml:space="preserve">/ </w:t>
      </w:r>
      <w:r>
        <w:rPr>
          <w:sz w:val="28"/>
          <w:szCs w:val="28"/>
        </w:rPr>
        <w:tab/>
        <w:t xml:space="preserve">a/ </w:t>
      </w:r>
      <w:r>
        <w:rPr>
          <w:b/>
          <w:sz w:val="28"/>
          <w:szCs w:val="28"/>
        </w:rPr>
        <w:t>Parlament Europejski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333E46" w:rsidRDefault="00333E46" w:rsidP="00333E46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 xml:space="preserve">1989 - </w:t>
      </w:r>
      <w:r w:rsidRPr="00491116">
        <w:rPr>
          <w:b/>
          <w:sz w:val="28"/>
          <w:szCs w:val="28"/>
        </w:rPr>
        <w:t xml:space="preserve">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</w:p>
    <w:p w:rsidR="00333E46" w:rsidRDefault="00333E46" w:rsidP="00333E46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 xml:space="preserve">niewiążący - </w:t>
      </w:r>
      <w:r w:rsidRPr="00491116">
        <w:rPr>
          <w:b/>
          <w:sz w:val="28"/>
          <w:szCs w:val="28"/>
        </w:rPr>
        <w:t xml:space="preserve">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="007625D7">
        <w:rPr>
          <w:sz w:val="28"/>
          <w:szCs w:val="28"/>
        </w:rPr>
        <w:t>;</w:t>
      </w:r>
      <w:r w:rsidR="007625D7">
        <w:rPr>
          <w:sz w:val="28"/>
          <w:szCs w:val="28"/>
        </w:rPr>
        <w:tab/>
      </w:r>
      <w:r w:rsidR="007625D7">
        <w:rPr>
          <w:sz w:val="28"/>
          <w:szCs w:val="28"/>
        </w:rPr>
        <w:tab/>
      </w:r>
      <w:r w:rsidR="007625D7">
        <w:rPr>
          <w:sz w:val="28"/>
          <w:szCs w:val="28"/>
        </w:rPr>
        <w:tab/>
      </w:r>
      <w:r w:rsidR="007625D7">
        <w:rPr>
          <w:sz w:val="28"/>
          <w:szCs w:val="28"/>
        </w:rPr>
        <w:tab/>
      </w:r>
      <w:r w:rsidR="007625D7">
        <w:rPr>
          <w:sz w:val="28"/>
          <w:szCs w:val="28"/>
        </w:rPr>
        <w:tab/>
      </w:r>
      <w:r w:rsidR="007625D7">
        <w:rPr>
          <w:sz w:val="28"/>
          <w:szCs w:val="28"/>
        </w:rPr>
        <w:tab/>
      </w:r>
      <w:r w:rsidR="007625D7">
        <w:rPr>
          <w:sz w:val="28"/>
          <w:szCs w:val="28"/>
        </w:rPr>
        <w:tab/>
      </w:r>
      <w:r w:rsidR="007625D7">
        <w:rPr>
          <w:sz w:val="28"/>
          <w:szCs w:val="28"/>
        </w:rPr>
        <w:tab/>
      </w:r>
      <w:r w:rsidR="007625D7">
        <w:rPr>
          <w:sz w:val="28"/>
          <w:szCs w:val="28"/>
        </w:rPr>
        <w:tab/>
      </w:r>
      <w:r w:rsidR="007625D7">
        <w:rPr>
          <w:sz w:val="28"/>
          <w:szCs w:val="28"/>
        </w:rPr>
        <w:tab/>
        <w:t>/3</w:t>
      </w:r>
    </w:p>
    <w:p w:rsidR="00333E46" w:rsidRDefault="00333E46" w:rsidP="001D796B">
      <w:pPr>
        <w:spacing w:after="140" w:line="240" w:lineRule="auto"/>
        <w:jc w:val="both"/>
        <w:rPr>
          <w:i/>
          <w:sz w:val="28"/>
          <w:szCs w:val="28"/>
        </w:rPr>
      </w:pPr>
    </w:p>
    <w:p w:rsidR="001D796B" w:rsidRDefault="001D796B" w:rsidP="001D796B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7</w:t>
      </w:r>
      <w:r w:rsidR="00333E46">
        <w:rPr>
          <w:b/>
          <w:sz w:val="28"/>
          <w:szCs w:val="28"/>
        </w:rPr>
        <w:t xml:space="preserve"> [</w:t>
      </w:r>
      <w:r w:rsidR="00333E46">
        <w:rPr>
          <w:sz w:val="28"/>
          <w:szCs w:val="28"/>
        </w:rPr>
        <w:t xml:space="preserve">lub: </w:t>
      </w:r>
      <w:r w:rsidR="00333E46">
        <w:rPr>
          <w:b/>
          <w:sz w:val="28"/>
          <w:szCs w:val="28"/>
        </w:rPr>
        <w:t>VII; siódmym]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1D796B" w:rsidRDefault="001D796B" w:rsidP="00333E46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333E46">
        <w:rPr>
          <w:b/>
          <w:sz w:val="28"/>
          <w:szCs w:val="28"/>
        </w:rPr>
        <w:t>zawieszenie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3E46">
        <w:rPr>
          <w:sz w:val="28"/>
          <w:szCs w:val="28"/>
        </w:rPr>
        <w:tab/>
      </w:r>
      <w:r w:rsidR="00333E46">
        <w:rPr>
          <w:sz w:val="28"/>
          <w:szCs w:val="28"/>
        </w:rPr>
        <w:tab/>
      </w:r>
      <w:r w:rsidR="00333E46">
        <w:rPr>
          <w:sz w:val="28"/>
          <w:szCs w:val="28"/>
        </w:rPr>
        <w:tab/>
      </w:r>
      <w:r w:rsidR="00333E46">
        <w:rPr>
          <w:sz w:val="28"/>
          <w:szCs w:val="28"/>
        </w:rPr>
        <w:tab/>
        <w:t>/2</w:t>
      </w:r>
    </w:p>
    <w:p w:rsidR="00333E46" w:rsidRDefault="00333E46" w:rsidP="001D796B">
      <w:pPr>
        <w:spacing w:after="140" w:line="240" w:lineRule="auto"/>
        <w:jc w:val="both"/>
        <w:rPr>
          <w:i/>
          <w:sz w:val="28"/>
          <w:szCs w:val="28"/>
        </w:rPr>
      </w:pPr>
    </w:p>
    <w:p w:rsidR="001D796B" w:rsidRPr="00333E46" w:rsidRDefault="001D796B" w:rsidP="001D796B">
      <w:pPr>
        <w:spacing w:after="140" w:line="240" w:lineRule="auto"/>
        <w:jc w:val="both"/>
        <w:rPr>
          <w:b/>
          <w:bCs/>
          <w:sz w:val="28"/>
          <w:szCs w:val="28"/>
        </w:rPr>
      </w:pPr>
      <w:r w:rsidRPr="0075416B">
        <w:rPr>
          <w:i/>
          <w:sz w:val="28"/>
          <w:szCs w:val="28"/>
        </w:rPr>
        <w:t>7/</w:t>
      </w:r>
      <w:r w:rsidR="00333E46">
        <w:rPr>
          <w:i/>
          <w:sz w:val="28"/>
          <w:szCs w:val="28"/>
        </w:rPr>
        <w:tab/>
      </w:r>
      <w:r w:rsidRPr="00333E46">
        <w:rPr>
          <w:i/>
          <w:sz w:val="28"/>
          <w:szCs w:val="28"/>
        </w:rPr>
        <w:t xml:space="preserve">- </w:t>
      </w:r>
      <w:r w:rsidR="00333E46" w:rsidRPr="00333E46">
        <w:rPr>
          <w:b/>
          <w:sz w:val="28"/>
          <w:szCs w:val="28"/>
        </w:rPr>
        <w:t>Europejska Agencja Zarządzania Współpracą Operacyjną na Granicach Zewnętrznych Państw Członkowskich</w:t>
      </w:r>
      <w:r w:rsidR="00333E46" w:rsidRPr="00333E46">
        <w:rPr>
          <w:sz w:val="28"/>
          <w:szCs w:val="28"/>
        </w:rPr>
        <w:t xml:space="preserve"> </w:t>
      </w:r>
      <w:r w:rsidR="00333E46" w:rsidRPr="00333E46">
        <w:rPr>
          <w:b/>
          <w:sz w:val="28"/>
          <w:szCs w:val="28"/>
        </w:rPr>
        <w:t>Unii Europejskiej</w:t>
      </w:r>
      <w:r w:rsidR="001B07F1">
        <w:rPr>
          <w:b/>
          <w:sz w:val="28"/>
          <w:szCs w:val="28"/>
        </w:rPr>
        <w:t xml:space="preserve"> [</w:t>
      </w:r>
      <w:r w:rsidR="001B07F1">
        <w:rPr>
          <w:sz w:val="28"/>
          <w:szCs w:val="28"/>
        </w:rPr>
        <w:t xml:space="preserve">lub: </w:t>
      </w:r>
      <w:r w:rsidR="001B07F1">
        <w:rPr>
          <w:b/>
          <w:sz w:val="28"/>
          <w:szCs w:val="28"/>
        </w:rPr>
        <w:t>UE]</w:t>
      </w:r>
      <w:r w:rsidR="00333E46" w:rsidRPr="00333E46">
        <w:rPr>
          <w:b/>
          <w:bCs/>
          <w:sz w:val="28"/>
          <w:szCs w:val="28"/>
        </w:rPr>
        <w:t xml:space="preserve"> </w:t>
      </w:r>
      <w:r w:rsidRPr="00333E46">
        <w:rPr>
          <w:b/>
          <w:bCs/>
          <w:sz w:val="28"/>
          <w:szCs w:val="28"/>
        </w:rPr>
        <w:t xml:space="preserve">– 1 </w:t>
      </w:r>
      <w:proofErr w:type="spellStart"/>
      <w:r w:rsidRPr="00333E46">
        <w:rPr>
          <w:b/>
          <w:bCs/>
          <w:sz w:val="28"/>
          <w:szCs w:val="28"/>
        </w:rPr>
        <w:t>pkt</w:t>
      </w:r>
      <w:proofErr w:type="spellEnd"/>
      <w:r w:rsidRPr="00333E46">
        <w:rPr>
          <w:b/>
          <w:bCs/>
          <w:sz w:val="28"/>
          <w:szCs w:val="28"/>
        </w:rPr>
        <w:t>;</w:t>
      </w:r>
    </w:p>
    <w:p w:rsidR="001D796B" w:rsidRPr="00333E46" w:rsidRDefault="001D796B" w:rsidP="00333E46">
      <w:pPr>
        <w:spacing w:after="140" w:line="240" w:lineRule="auto"/>
        <w:ind w:firstLine="708"/>
        <w:jc w:val="both"/>
        <w:rPr>
          <w:b/>
          <w:bCs/>
          <w:sz w:val="28"/>
          <w:szCs w:val="28"/>
        </w:rPr>
      </w:pPr>
      <w:r w:rsidRPr="0075416B">
        <w:rPr>
          <w:b/>
          <w:bCs/>
          <w:sz w:val="28"/>
          <w:szCs w:val="28"/>
        </w:rPr>
        <w:t xml:space="preserve">- </w:t>
      </w:r>
      <w:r w:rsidR="00333E46">
        <w:rPr>
          <w:b/>
          <w:bCs/>
          <w:sz w:val="28"/>
          <w:szCs w:val="28"/>
        </w:rPr>
        <w:t>Warszawa</w:t>
      </w:r>
      <w:r w:rsidRPr="0075416B">
        <w:rPr>
          <w:b/>
          <w:bCs/>
          <w:sz w:val="28"/>
          <w:szCs w:val="28"/>
        </w:rPr>
        <w:t xml:space="preserve"> – 1 </w:t>
      </w:r>
      <w:proofErr w:type="spellStart"/>
      <w:r w:rsidRPr="0075416B">
        <w:rPr>
          <w:b/>
          <w:bCs/>
          <w:sz w:val="28"/>
          <w:szCs w:val="28"/>
        </w:rPr>
        <w:t>pkt</w:t>
      </w:r>
      <w:proofErr w:type="spellEnd"/>
      <w:r w:rsidRPr="0075416B">
        <w:rPr>
          <w:b/>
          <w:bCs/>
          <w:sz w:val="28"/>
          <w:szCs w:val="28"/>
        </w:rPr>
        <w:t>;</w:t>
      </w:r>
      <w:r w:rsidRPr="0075416B">
        <w:rPr>
          <w:b/>
          <w:bCs/>
          <w:sz w:val="28"/>
          <w:szCs w:val="28"/>
        </w:rPr>
        <w:tab/>
      </w:r>
      <w:r w:rsidR="00333E46">
        <w:rPr>
          <w:b/>
          <w:bCs/>
          <w:sz w:val="28"/>
          <w:szCs w:val="28"/>
        </w:rPr>
        <w:tab/>
      </w:r>
      <w:r w:rsidR="00333E46">
        <w:rPr>
          <w:b/>
          <w:bCs/>
          <w:sz w:val="28"/>
          <w:szCs w:val="28"/>
        </w:rPr>
        <w:tab/>
      </w:r>
      <w:r w:rsidR="00333E46">
        <w:rPr>
          <w:b/>
          <w:bCs/>
          <w:sz w:val="28"/>
          <w:szCs w:val="28"/>
        </w:rPr>
        <w:tab/>
      </w:r>
      <w:r w:rsidR="00333E46">
        <w:rPr>
          <w:b/>
          <w:bCs/>
          <w:sz w:val="28"/>
          <w:szCs w:val="28"/>
        </w:rPr>
        <w:tab/>
      </w:r>
      <w:r w:rsidR="00333E46">
        <w:rPr>
          <w:b/>
          <w:bCs/>
          <w:sz w:val="28"/>
          <w:szCs w:val="28"/>
        </w:rPr>
        <w:tab/>
      </w:r>
      <w:r w:rsidR="00333E46">
        <w:rPr>
          <w:b/>
          <w:bCs/>
          <w:sz w:val="28"/>
          <w:szCs w:val="28"/>
        </w:rPr>
        <w:tab/>
      </w:r>
      <w:r w:rsidR="00333E46">
        <w:rPr>
          <w:b/>
          <w:bCs/>
          <w:sz w:val="28"/>
          <w:szCs w:val="28"/>
        </w:rPr>
        <w:tab/>
      </w:r>
      <w:r w:rsidR="00333E46">
        <w:rPr>
          <w:b/>
          <w:bCs/>
          <w:sz w:val="28"/>
          <w:szCs w:val="28"/>
        </w:rPr>
        <w:tab/>
      </w:r>
      <w:r w:rsidR="00333E46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/</w:t>
      </w:r>
      <w:r w:rsidR="00333E46">
        <w:rPr>
          <w:sz w:val="28"/>
          <w:szCs w:val="28"/>
        </w:rPr>
        <w:t>2</w:t>
      </w:r>
    </w:p>
    <w:p w:rsidR="001D796B" w:rsidRDefault="001D796B" w:rsidP="001D796B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Pr="00491116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 xml:space="preserve">1985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1D796B" w:rsidRDefault="001D796B" w:rsidP="001D796B">
      <w:pPr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>
        <w:rPr>
          <w:b/>
          <w:sz w:val="28"/>
          <w:szCs w:val="28"/>
        </w:rPr>
        <w:t xml:space="preserve">kontroli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1D796B" w:rsidRDefault="001D796B" w:rsidP="001D796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Francję [-a]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1D796B" w:rsidRDefault="001D796B" w:rsidP="001D796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 xml:space="preserve">1995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1D796B" w:rsidRDefault="001D796B" w:rsidP="001D796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 xml:space="preserve">amsterdamskiego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1D796B" w:rsidRDefault="001D796B" w:rsidP="001D796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>
        <w:rPr>
          <w:b/>
          <w:sz w:val="28"/>
          <w:szCs w:val="28"/>
        </w:rPr>
        <w:t xml:space="preserve">1997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796B" w:rsidRDefault="001D796B" w:rsidP="001D796B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>
        <w:rPr>
          <w:b/>
          <w:sz w:val="28"/>
          <w:szCs w:val="28"/>
        </w:rPr>
        <w:t xml:space="preserve">26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935E99" w:rsidRDefault="00935E99" w:rsidP="00935E99">
      <w:pPr>
        <w:spacing w:after="140" w:line="240" w:lineRule="auto"/>
        <w:jc w:val="both"/>
        <w:rPr>
          <w:sz w:val="28"/>
          <w:szCs w:val="28"/>
        </w:rPr>
      </w:pPr>
    </w:p>
    <w:p w:rsidR="00935E99" w:rsidRDefault="00935E99" w:rsidP="00935E99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491116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 xml:space="preserve">lojalności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935E99" w:rsidRDefault="00935E99" w:rsidP="00935E99">
      <w:pPr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>
        <w:rPr>
          <w:b/>
          <w:sz w:val="28"/>
          <w:szCs w:val="28"/>
        </w:rPr>
        <w:t>autonomii instytucjonalnej</w:t>
      </w:r>
      <w:r w:rsidR="00DA5819">
        <w:rPr>
          <w:b/>
          <w:sz w:val="28"/>
          <w:szCs w:val="28"/>
        </w:rPr>
        <w:t xml:space="preserve"> [</w:t>
      </w:r>
      <w:r w:rsidR="00DA5819">
        <w:rPr>
          <w:sz w:val="28"/>
          <w:szCs w:val="28"/>
        </w:rPr>
        <w:t xml:space="preserve">lub: </w:t>
      </w:r>
      <w:r w:rsidR="00DA5819">
        <w:rPr>
          <w:b/>
          <w:sz w:val="28"/>
          <w:szCs w:val="28"/>
        </w:rPr>
        <w:t>instytucji]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935E99" w:rsidRDefault="00935E99" w:rsidP="00935E99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solidarności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935E99" w:rsidRDefault="00935E99" w:rsidP="00935E99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 xml:space="preserve">proporcjonalności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935E99" w:rsidRDefault="00935E99" w:rsidP="00935E99">
      <w:pPr>
        <w:spacing w:after="140" w:line="240" w:lineRule="auto"/>
        <w:jc w:val="both"/>
        <w:rPr>
          <w:sz w:val="28"/>
          <w:szCs w:val="28"/>
        </w:rPr>
      </w:pPr>
    </w:p>
    <w:p w:rsidR="00935E99" w:rsidRDefault="00935E99" w:rsidP="00935E99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Pr="00491116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 xml:space="preserve">Komisja Europejska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935E99" w:rsidRDefault="00935E99" w:rsidP="00935E99">
      <w:pPr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>
        <w:rPr>
          <w:b/>
          <w:sz w:val="28"/>
          <w:szCs w:val="28"/>
        </w:rPr>
        <w:t>Rada Unii Europejskiej [</w:t>
      </w:r>
      <w:r w:rsidRPr="00935E99">
        <w:rPr>
          <w:sz w:val="28"/>
          <w:szCs w:val="28"/>
        </w:rPr>
        <w:t>lub:</w:t>
      </w:r>
      <w:r>
        <w:rPr>
          <w:b/>
          <w:sz w:val="28"/>
          <w:szCs w:val="28"/>
        </w:rPr>
        <w:t xml:space="preserve"> Rada; Rada Ministrów]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935E99" w:rsidRDefault="00935E99" w:rsidP="00935E99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przewodniczący Parlamentu Europejskiego [</w:t>
      </w:r>
      <w:r w:rsidRPr="00935E99">
        <w:rPr>
          <w:sz w:val="28"/>
          <w:szCs w:val="28"/>
        </w:rPr>
        <w:t>lub:</w:t>
      </w:r>
      <w:r>
        <w:rPr>
          <w:b/>
          <w:sz w:val="28"/>
          <w:szCs w:val="28"/>
        </w:rPr>
        <w:t xml:space="preserve"> PE]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935E99" w:rsidRPr="00935E99" w:rsidRDefault="00935E99" w:rsidP="00935E99">
      <w:pPr>
        <w:spacing w:after="1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Uwaga! W pkt. a, b, samych skrótów nie uznajemy (KE, RUE)</w:t>
      </w:r>
    </w:p>
    <w:p w:rsidR="001D796B" w:rsidRDefault="001D796B" w:rsidP="001D796B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D796B" w:rsidRDefault="001D796B" w:rsidP="001D796B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D796B" w:rsidRDefault="001D796B" w:rsidP="001D796B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D796B" w:rsidRDefault="001D796B" w:rsidP="001D796B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D796B" w:rsidRDefault="001D796B" w:rsidP="001D796B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D796B" w:rsidRDefault="001D796B" w:rsidP="001D796B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D796B" w:rsidRPr="00924AB1" w:rsidRDefault="001D796B" w:rsidP="001D796B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>Część B – zadani</w:t>
      </w:r>
      <w:r>
        <w:rPr>
          <w:b/>
          <w:i/>
          <w:sz w:val="36"/>
          <w:szCs w:val="36"/>
        </w:rPr>
        <w:t>e</w:t>
      </w:r>
      <w:r w:rsidRPr="00924AB1">
        <w:rPr>
          <w:b/>
          <w:i/>
          <w:sz w:val="36"/>
          <w:szCs w:val="36"/>
        </w:rPr>
        <w:t xml:space="preserve"> krótkiej wypowiedzi</w:t>
      </w:r>
    </w:p>
    <w:p w:rsidR="001D796B" w:rsidRPr="00F31389" w:rsidRDefault="001D796B" w:rsidP="001D7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ED0172" w:rsidRPr="00013803" w:rsidRDefault="00ED0172" w:rsidP="00ED017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</w:pP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>Uwaga! W tej części pracy:</w:t>
      </w:r>
    </w:p>
    <w:p w:rsidR="00ED0172" w:rsidRPr="00013803" w:rsidRDefault="00ED0172" w:rsidP="00ED017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</w:pP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 xml:space="preserve">- 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u w:val="single"/>
          <w:lang w:eastAsia="pl-PL"/>
        </w:rPr>
        <w:t>dopuszcza się możliwość poprawek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 xml:space="preserve">, ale tylko w jedyny sposób – 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u w:val="single"/>
          <w:lang w:eastAsia="pl-PL"/>
        </w:rPr>
        <w:t>należy przekreślić część wypowiedzi i obok napisać nową, do oceny</w:t>
      </w:r>
    </w:p>
    <w:p w:rsidR="00ED0172" w:rsidRPr="00013803" w:rsidRDefault="00ED0172" w:rsidP="00ED017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</w:pP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 xml:space="preserve">- 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u w:val="single"/>
          <w:lang w:eastAsia="pl-PL"/>
        </w:rPr>
        <w:t>mazanie, poprawianie wypowiedzi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 xml:space="preserve"> (zwłaszcza dat czy nazwisk) jest 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u w:val="single"/>
          <w:lang w:eastAsia="pl-PL"/>
        </w:rPr>
        <w:t>niedopuszczalne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 xml:space="preserve"> i 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u w:val="single"/>
          <w:lang w:eastAsia="pl-PL"/>
        </w:rPr>
        <w:t>przy ocenianiu wypowiedzi będzie pomijane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 xml:space="preserve"> (prawidłowa poprawa nie jest traktowana jako błąd przy ocenie a błędna poprawa traktowana jest jako błąd merytoryczny)</w:t>
      </w:r>
    </w:p>
    <w:p w:rsidR="00ED0172" w:rsidRPr="00013803" w:rsidRDefault="00ED0172" w:rsidP="00ED017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</w:pP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 xml:space="preserve">- 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u w:val="single"/>
          <w:lang w:eastAsia="pl-PL"/>
        </w:rPr>
        <w:t>odpowiedź niepełna nie jest traktowana jako błędna, tyko nie zaliczamy danego elementu wypowiedzi</w:t>
      </w:r>
    </w:p>
    <w:p w:rsidR="00ED0172" w:rsidRPr="00013803" w:rsidRDefault="00ED0172" w:rsidP="00ED017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color w:val="387026" w:themeColor="accent5" w:themeShade="80"/>
          <w:spacing w:val="-2"/>
          <w:sz w:val="28"/>
          <w:szCs w:val="28"/>
          <w:lang w:eastAsia="pl-PL"/>
        </w:rPr>
      </w:pPr>
      <w:r w:rsidRPr="00013803">
        <w:rPr>
          <w:rFonts w:cstheme="minorHAnsi"/>
          <w:b/>
          <w:i/>
          <w:color w:val="387026" w:themeColor="accent5" w:themeShade="80"/>
          <w:spacing w:val="-2"/>
          <w:sz w:val="28"/>
          <w:szCs w:val="28"/>
          <w:lang w:eastAsia="pl-PL"/>
        </w:rPr>
        <w:t xml:space="preserve">- każdy </w:t>
      </w:r>
      <w:r w:rsidRPr="00013803">
        <w:rPr>
          <w:rFonts w:cstheme="minorHAnsi"/>
          <w:b/>
          <w:i/>
          <w:color w:val="387026" w:themeColor="accent5" w:themeShade="80"/>
          <w:spacing w:val="-2"/>
          <w:sz w:val="28"/>
          <w:szCs w:val="28"/>
          <w:u w:val="single"/>
          <w:lang w:eastAsia="pl-PL"/>
        </w:rPr>
        <w:t>błąd merytoryczny</w:t>
      </w:r>
      <w:r w:rsidRPr="00013803">
        <w:rPr>
          <w:rFonts w:cstheme="minorHAnsi"/>
          <w:b/>
          <w:i/>
          <w:color w:val="387026" w:themeColor="accent5" w:themeShade="80"/>
          <w:spacing w:val="-2"/>
          <w:sz w:val="28"/>
          <w:szCs w:val="28"/>
          <w:lang w:eastAsia="pl-PL"/>
        </w:rPr>
        <w:t xml:space="preserve"> powoduje </w:t>
      </w:r>
      <w:r w:rsidRPr="00013803">
        <w:rPr>
          <w:rFonts w:cstheme="minorHAnsi"/>
          <w:b/>
          <w:i/>
          <w:color w:val="387026" w:themeColor="accent5" w:themeShade="80"/>
          <w:spacing w:val="-2"/>
          <w:sz w:val="28"/>
          <w:szCs w:val="28"/>
          <w:u w:val="single"/>
          <w:lang w:eastAsia="pl-PL"/>
        </w:rPr>
        <w:t>odjęcie</w:t>
      </w:r>
      <w:r w:rsidRPr="00013803">
        <w:rPr>
          <w:rFonts w:cstheme="minorHAnsi"/>
          <w:b/>
          <w:i/>
          <w:color w:val="387026" w:themeColor="accent5" w:themeShade="80"/>
          <w:spacing w:val="-2"/>
          <w:sz w:val="28"/>
          <w:szCs w:val="28"/>
          <w:lang w:eastAsia="pl-PL"/>
        </w:rPr>
        <w:t xml:space="preserve"> od liczby punktów za dane zadnie </w:t>
      </w:r>
      <w:r w:rsidRPr="00013803">
        <w:rPr>
          <w:rFonts w:cstheme="minorHAnsi"/>
          <w:b/>
          <w:i/>
          <w:color w:val="387026" w:themeColor="accent5" w:themeShade="80"/>
          <w:spacing w:val="-2"/>
          <w:sz w:val="28"/>
          <w:szCs w:val="28"/>
          <w:u w:val="single"/>
          <w:lang w:eastAsia="pl-PL"/>
        </w:rPr>
        <w:t>1 pkt.</w:t>
      </w:r>
      <w:r w:rsidRPr="00013803">
        <w:rPr>
          <w:rFonts w:cstheme="minorHAnsi"/>
          <w:b/>
          <w:i/>
          <w:color w:val="387026" w:themeColor="accent5" w:themeShade="80"/>
          <w:spacing w:val="-2"/>
          <w:sz w:val="28"/>
          <w:szCs w:val="28"/>
          <w:lang w:eastAsia="pl-PL"/>
        </w:rPr>
        <w:t xml:space="preserve"> – za całość zadania 11 nie możemy przyznać mniej niż 0 pkt. (wynik końcowy nie może być ujemny)</w:t>
      </w:r>
    </w:p>
    <w:p w:rsidR="00ED0172" w:rsidRPr="00013803" w:rsidRDefault="00ED0172" w:rsidP="00ED017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</w:pP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 xml:space="preserve">- sprawdzając zadanie 11 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u w:val="single"/>
          <w:lang w:eastAsia="pl-PL"/>
        </w:rPr>
        <w:t>zapisujemy obok na marginesie (albo nad wypowiedzią ucznia)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 xml:space="preserve"> – 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u w:val="single"/>
          <w:lang w:eastAsia="pl-PL"/>
        </w:rPr>
        <w:t>symbolikę odpowiedzi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 xml:space="preserve"> zgodnie z kluczem (z numerowaniem ich, tj. a1, a2 itd. do a10; b1, b2 itd. do b8; c1, c2 itd. do c10) oraz 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u w:val="single"/>
          <w:lang w:eastAsia="pl-PL"/>
        </w:rPr>
        <w:t>każdy błąd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 xml:space="preserve"> – z numerowaniem ich (w następujący sposób: 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u w:val="single"/>
          <w:lang w:eastAsia="pl-PL"/>
        </w:rPr>
        <w:t>bł.1, bł.2 itd</w:t>
      </w:r>
      <w:r w:rsidRPr="00013803">
        <w:rPr>
          <w:rFonts w:cstheme="minorHAnsi"/>
          <w:b/>
          <w:i/>
          <w:color w:val="387026" w:themeColor="accent5" w:themeShade="80"/>
          <w:sz w:val="28"/>
          <w:szCs w:val="28"/>
          <w:lang w:eastAsia="pl-PL"/>
        </w:rPr>
        <w:t>.)</w:t>
      </w:r>
    </w:p>
    <w:p w:rsidR="001D796B" w:rsidRPr="00F31389" w:rsidRDefault="001D796B" w:rsidP="001D7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1D796B" w:rsidRDefault="001D796B" w:rsidP="001D7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</w:p>
    <w:p w:rsidR="00F40ECD" w:rsidRPr="00ED0172" w:rsidRDefault="00F40ECD" w:rsidP="00F40EC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25"/>
          <w:szCs w:val="25"/>
          <w:lang w:eastAsia="pl-PL"/>
        </w:rPr>
      </w:pPr>
      <w:r w:rsidRPr="00ED0172">
        <w:rPr>
          <w:rFonts w:asciiTheme="minorHAnsi" w:hAnsiTheme="minorHAnsi" w:cstheme="minorHAnsi"/>
          <w:b/>
          <w:i/>
          <w:color w:val="000000"/>
          <w:sz w:val="25"/>
          <w:szCs w:val="25"/>
          <w:lang w:eastAsia="pl-PL"/>
        </w:rPr>
        <w:t xml:space="preserve">11/ EKES – kadencja, skład i sposób powoływania członków, tryb pracy oraz charakter i kompetencje </w:t>
      </w:r>
      <w:r w:rsidR="00ED0172">
        <w:rPr>
          <w:rFonts w:asciiTheme="minorHAnsi" w:hAnsiTheme="minorHAnsi" w:cstheme="minorHAnsi"/>
          <w:b/>
          <w:i/>
          <w:color w:val="000000"/>
          <w:sz w:val="25"/>
          <w:szCs w:val="25"/>
          <w:lang w:eastAsia="pl-PL"/>
        </w:rPr>
        <w:t xml:space="preserve"> </w:t>
      </w:r>
      <w:r w:rsidRPr="00ED0172">
        <w:rPr>
          <w:rFonts w:asciiTheme="minorHAnsi" w:hAnsiTheme="minorHAnsi" w:cstheme="minorHAnsi"/>
          <w:i/>
          <w:color w:val="000000"/>
          <w:sz w:val="25"/>
          <w:szCs w:val="25"/>
          <w:lang w:eastAsia="pl-PL"/>
        </w:rPr>
        <w:t>/8</w:t>
      </w:r>
    </w:p>
    <w:p w:rsidR="001D796B" w:rsidRPr="00ED0172" w:rsidRDefault="001D796B" w:rsidP="00ED0172">
      <w:pPr>
        <w:tabs>
          <w:tab w:val="left" w:pos="2205"/>
        </w:tabs>
        <w:spacing w:after="0" w:line="240" w:lineRule="auto"/>
        <w:ind w:left="70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ED0172">
        <w:rPr>
          <w:rFonts w:asciiTheme="minorHAnsi" w:hAnsiTheme="minorHAnsi" w:cstheme="minorHAnsi"/>
          <w:b/>
          <w:sz w:val="25"/>
          <w:szCs w:val="25"/>
        </w:rPr>
        <w:t>a/</w:t>
      </w:r>
      <w:r w:rsidRPr="00ED0172">
        <w:rPr>
          <w:rFonts w:asciiTheme="minorHAnsi" w:hAnsiTheme="minorHAnsi" w:cstheme="minorHAnsi"/>
          <w:sz w:val="25"/>
          <w:szCs w:val="25"/>
        </w:rPr>
        <w:t xml:space="preserve"> </w:t>
      </w:r>
      <w:r w:rsidR="00F40ECD" w:rsidRPr="00ED0172">
        <w:rPr>
          <w:rFonts w:asciiTheme="minorHAnsi" w:hAnsiTheme="minorHAnsi" w:cstheme="minorHAnsi"/>
          <w:b/>
          <w:i/>
          <w:color w:val="000000"/>
          <w:sz w:val="25"/>
          <w:szCs w:val="25"/>
          <w:lang w:eastAsia="pl-PL"/>
        </w:rPr>
        <w:t>kadencja, skład i sposób powoływania członków</w:t>
      </w:r>
      <w:r w:rsidRPr="00ED0172">
        <w:rPr>
          <w:rFonts w:asciiTheme="minorHAnsi" w:hAnsiTheme="minorHAnsi" w:cstheme="minorHAnsi"/>
          <w:b/>
          <w:sz w:val="25"/>
          <w:szCs w:val="25"/>
        </w:rPr>
        <w:t xml:space="preserve">: </w:t>
      </w:r>
    </w:p>
    <w:p w:rsidR="00F40ECD" w:rsidRPr="00ED0172" w:rsidRDefault="00F40ECD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b/>
          <w:sz w:val="25"/>
          <w:szCs w:val="25"/>
        </w:rPr>
        <w:t>kadencja</w:t>
      </w:r>
      <w:r w:rsidRPr="00ED0172">
        <w:rPr>
          <w:rFonts w:asciiTheme="minorHAnsi" w:hAnsiTheme="minorHAnsi" w:cstheme="minorHAnsi"/>
          <w:sz w:val="25"/>
          <w:szCs w:val="25"/>
        </w:rPr>
        <w:t xml:space="preserve"> – [trwała 4 lata, a od traktatu lizbońskiego] – </w:t>
      </w:r>
      <w:r w:rsidRPr="00ED0172">
        <w:rPr>
          <w:rFonts w:asciiTheme="minorHAnsi" w:hAnsiTheme="minorHAnsi" w:cstheme="minorHAnsi"/>
          <w:b/>
          <w:sz w:val="25"/>
          <w:szCs w:val="25"/>
        </w:rPr>
        <w:t xml:space="preserve">5 lat, </w:t>
      </w:r>
      <w:r w:rsidRPr="00ED0172">
        <w:rPr>
          <w:rFonts w:asciiTheme="minorHAnsi" w:hAnsiTheme="minorHAnsi" w:cstheme="minorHAnsi"/>
          <w:sz w:val="25"/>
          <w:szCs w:val="25"/>
        </w:rPr>
        <w:t>[odnawialna, aktualna 2015-20]</w:t>
      </w:r>
    </w:p>
    <w:p w:rsidR="00F40ECD" w:rsidRPr="00ED0172" w:rsidRDefault="00F40ECD" w:rsidP="00ED0172">
      <w:pPr>
        <w:pStyle w:val="Tekstpodstawowy2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b/>
          <w:sz w:val="25"/>
          <w:szCs w:val="25"/>
        </w:rPr>
        <w:t>- składa się z 35</w:t>
      </w:r>
      <w:r w:rsidR="00DA5819">
        <w:rPr>
          <w:rFonts w:asciiTheme="minorHAnsi" w:hAnsiTheme="minorHAnsi" w:cstheme="minorHAnsi"/>
          <w:b/>
          <w:sz w:val="25"/>
          <w:szCs w:val="25"/>
        </w:rPr>
        <w:t>0</w:t>
      </w:r>
      <w:r w:rsidRPr="00ED0172">
        <w:rPr>
          <w:rFonts w:asciiTheme="minorHAnsi" w:hAnsiTheme="minorHAnsi" w:cstheme="minorHAnsi"/>
          <w:b/>
          <w:sz w:val="25"/>
          <w:szCs w:val="25"/>
        </w:rPr>
        <w:t xml:space="preserve"> członków</w:t>
      </w:r>
      <w:r w:rsidRPr="00ED0172">
        <w:rPr>
          <w:rFonts w:asciiTheme="minorHAnsi" w:hAnsiTheme="minorHAnsi" w:cstheme="minorHAnsi"/>
          <w:sz w:val="25"/>
          <w:szCs w:val="25"/>
        </w:rPr>
        <w:t>, [którzy razem tworzą "zorganizowane społeczeństwo obywatelskie"]:</w:t>
      </w:r>
    </w:p>
    <w:p w:rsidR="00F40ECD" w:rsidRPr="00ED0172" w:rsidRDefault="00F40ECD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b/>
          <w:sz w:val="25"/>
          <w:szCs w:val="25"/>
        </w:rPr>
        <w:t>każde państwo członkowskie ma od 5 do 24 członków</w:t>
      </w:r>
      <w:r w:rsidRPr="00ED0172">
        <w:rPr>
          <w:rFonts w:asciiTheme="minorHAnsi" w:hAnsiTheme="minorHAnsi" w:cstheme="minorHAnsi"/>
          <w:sz w:val="25"/>
          <w:szCs w:val="25"/>
        </w:rPr>
        <w:t xml:space="preserve"> </w:t>
      </w:r>
    </w:p>
    <w:p w:rsidR="00F40ECD" w:rsidRPr="00ED0172" w:rsidRDefault="00F40ECD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b/>
          <w:sz w:val="25"/>
          <w:szCs w:val="25"/>
        </w:rPr>
        <w:t>Polska ma 21 członków</w:t>
      </w:r>
    </w:p>
    <w:p w:rsidR="00F40ECD" w:rsidRPr="00ED0172" w:rsidRDefault="00F40ECD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- uczeń wymienia prawidłowo</w:t>
      </w:r>
      <w:r w:rsidRPr="00ED0172">
        <w:rPr>
          <w:rFonts w:asciiTheme="minorHAnsi" w:hAnsiTheme="minorHAnsi" w:cstheme="minorHAnsi"/>
          <w:b/>
          <w:sz w:val="25"/>
          <w:szCs w:val="25"/>
        </w:rPr>
        <w:t xml:space="preserve"> inną</w:t>
      </w:r>
      <w:r w:rsidRPr="00ED0172">
        <w:rPr>
          <w:rFonts w:asciiTheme="minorHAnsi" w:hAnsiTheme="minorHAnsi" w:cstheme="minorHAnsi"/>
          <w:sz w:val="25"/>
          <w:szCs w:val="25"/>
        </w:rPr>
        <w:t xml:space="preserve"> [oprócz Polski] </w:t>
      </w:r>
      <w:r w:rsidRPr="00ED0172">
        <w:rPr>
          <w:rFonts w:asciiTheme="minorHAnsi" w:hAnsiTheme="minorHAnsi" w:cstheme="minorHAnsi"/>
          <w:b/>
          <w:sz w:val="25"/>
          <w:szCs w:val="25"/>
        </w:rPr>
        <w:t>przykładową liczbę członków z jednego dowolnego państwa</w:t>
      </w:r>
      <w:r w:rsidRPr="00ED0172">
        <w:rPr>
          <w:rFonts w:asciiTheme="minorHAnsi" w:hAnsiTheme="minorHAnsi" w:cstheme="minorHAnsi"/>
          <w:sz w:val="25"/>
          <w:szCs w:val="25"/>
        </w:rPr>
        <w:t xml:space="preserve"> z:</w:t>
      </w:r>
    </w:p>
    <w:p w:rsidR="00F40ECD" w:rsidRPr="00ED0172" w:rsidRDefault="00F40ECD" w:rsidP="00ED017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* Włochy, Niemcy, Francja i W. Brytania – 24 członków</w:t>
      </w:r>
    </w:p>
    <w:p w:rsidR="00F40ECD" w:rsidRPr="00ED0172" w:rsidRDefault="00F40ECD" w:rsidP="00ED0172">
      <w:pPr>
        <w:spacing w:after="0" w:line="240" w:lineRule="auto"/>
        <w:ind w:left="720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* Hiszpania [podobnie jak Polska] – 21</w:t>
      </w:r>
    </w:p>
    <w:p w:rsidR="00F40ECD" w:rsidRPr="00ED0172" w:rsidRDefault="00F40ECD" w:rsidP="00ED0172">
      <w:pPr>
        <w:spacing w:after="0" w:line="240" w:lineRule="auto"/>
        <w:ind w:left="720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* Rumunia - 15</w:t>
      </w:r>
    </w:p>
    <w:p w:rsidR="00F40ECD" w:rsidRPr="00ED0172" w:rsidRDefault="00F40ECD" w:rsidP="00ED0172">
      <w:pPr>
        <w:spacing w:after="0" w:line="240" w:lineRule="auto"/>
        <w:ind w:left="720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* Austria, Belgia, Grecja, Holandia, Portugalia, Szwecja, Czechy, Bułgaria i Węgry – 12</w:t>
      </w:r>
    </w:p>
    <w:p w:rsidR="00F40ECD" w:rsidRPr="00ED0172" w:rsidRDefault="00F40ECD" w:rsidP="00ED0172">
      <w:pPr>
        <w:spacing w:after="0" w:line="240" w:lineRule="auto"/>
        <w:ind w:left="720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* Dania, Finlandia, Irlandia, Litwa, Słowacja i Chorwacja – 9</w:t>
      </w:r>
    </w:p>
    <w:p w:rsidR="00F40ECD" w:rsidRPr="00ED0172" w:rsidRDefault="00F40ECD" w:rsidP="00ED0172">
      <w:pPr>
        <w:spacing w:after="0" w:line="240" w:lineRule="auto"/>
        <w:ind w:left="720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* Łotwa i Słowenia – 7</w:t>
      </w:r>
    </w:p>
    <w:p w:rsidR="00F40ECD" w:rsidRPr="00ED0172" w:rsidRDefault="00F40ECD" w:rsidP="00ED0172">
      <w:pPr>
        <w:spacing w:after="0" w:line="240" w:lineRule="auto"/>
        <w:ind w:left="720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</w:t>
      </w:r>
      <w:r w:rsidR="00DA5819">
        <w:rPr>
          <w:rFonts w:asciiTheme="minorHAnsi" w:hAnsiTheme="minorHAnsi" w:cstheme="minorHAnsi"/>
          <w:sz w:val="25"/>
          <w:szCs w:val="25"/>
        </w:rPr>
        <w:t xml:space="preserve">Estonia </w:t>
      </w:r>
      <w:r w:rsidRPr="00ED0172">
        <w:rPr>
          <w:rFonts w:asciiTheme="minorHAnsi" w:hAnsiTheme="minorHAnsi" w:cstheme="minorHAnsi"/>
          <w:sz w:val="25"/>
          <w:szCs w:val="25"/>
        </w:rPr>
        <w:t>– 6</w:t>
      </w:r>
    </w:p>
    <w:p w:rsidR="00F40ECD" w:rsidRPr="00ED0172" w:rsidRDefault="00F40ECD" w:rsidP="00ED0172">
      <w:pPr>
        <w:spacing w:after="0" w:line="240" w:lineRule="auto"/>
        <w:ind w:left="720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* Malta</w:t>
      </w:r>
      <w:r w:rsidR="00DA5819">
        <w:rPr>
          <w:rFonts w:asciiTheme="minorHAnsi" w:hAnsiTheme="minorHAnsi" w:cstheme="minorHAnsi"/>
          <w:sz w:val="25"/>
          <w:szCs w:val="25"/>
        </w:rPr>
        <w:t xml:space="preserve">, </w:t>
      </w:r>
      <w:r w:rsidR="00DA5819" w:rsidRPr="00ED0172">
        <w:rPr>
          <w:rFonts w:asciiTheme="minorHAnsi" w:hAnsiTheme="minorHAnsi" w:cstheme="minorHAnsi"/>
          <w:sz w:val="25"/>
          <w:szCs w:val="25"/>
        </w:rPr>
        <w:t>Luksemburg i Cypr</w:t>
      </w:r>
      <w:r w:rsidRPr="00ED0172">
        <w:rPr>
          <w:rFonts w:asciiTheme="minorHAnsi" w:hAnsiTheme="minorHAnsi" w:cstheme="minorHAnsi"/>
          <w:sz w:val="25"/>
          <w:szCs w:val="25"/>
        </w:rPr>
        <w:t xml:space="preserve"> – 5</w:t>
      </w:r>
    </w:p>
    <w:p w:rsidR="00F40ECD" w:rsidRPr="00ED0172" w:rsidRDefault="00F40ECD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b/>
          <w:sz w:val="25"/>
          <w:szCs w:val="25"/>
        </w:rPr>
        <w:t>kandydatów do Komitetu zgłaszają rządy krajów członkowskich</w:t>
      </w:r>
      <w:r w:rsidRPr="00ED0172">
        <w:rPr>
          <w:rFonts w:asciiTheme="minorHAnsi" w:hAnsiTheme="minorHAnsi" w:cstheme="minorHAnsi"/>
          <w:sz w:val="25"/>
          <w:szCs w:val="25"/>
        </w:rPr>
        <w:t xml:space="preserve"> Unii</w:t>
      </w:r>
    </w:p>
    <w:p w:rsidR="00F40ECD" w:rsidRPr="00ED0172" w:rsidRDefault="00F40ECD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następnie </w:t>
      </w:r>
      <w:r w:rsidRPr="00ED0172">
        <w:rPr>
          <w:rFonts w:asciiTheme="minorHAnsi" w:hAnsiTheme="minorHAnsi" w:cstheme="minorHAnsi"/>
          <w:b/>
          <w:sz w:val="25"/>
          <w:szCs w:val="25"/>
        </w:rPr>
        <w:t>opinię o kandydatach wydaje KE</w:t>
      </w:r>
      <w:r w:rsidRPr="00ED0172">
        <w:rPr>
          <w:rFonts w:asciiTheme="minorHAnsi" w:hAnsiTheme="minorHAnsi" w:cstheme="minorHAnsi"/>
          <w:sz w:val="25"/>
          <w:szCs w:val="25"/>
        </w:rPr>
        <w:t xml:space="preserve">, </w:t>
      </w:r>
    </w:p>
    <w:p w:rsidR="00F40ECD" w:rsidRPr="00ED0172" w:rsidRDefault="00F40ECD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po czym </w:t>
      </w:r>
      <w:r w:rsidRPr="00ED0172">
        <w:rPr>
          <w:rFonts w:asciiTheme="minorHAnsi" w:hAnsiTheme="minorHAnsi" w:cstheme="minorHAnsi"/>
          <w:b/>
          <w:sz w:val="25"/>
          <w:szCs w:val="25"/>
        </w:rPr>
        <w:t>kandydatury zatwierdza RUE</w:t>
      </w:r>
    </w:p>
    <w:p w:rsidR="00F40ECD" w:rsidRPr="00ED0172" w:rsidRDefault="00F40ECD" w:rsidP="00ED0172">
      <w:pPr>
        <w:spacing w:after="0" w:line="240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b/>
          <w:sz w:val="25"/>
          <w:szCs w:val="25"/>
        </w:rPr>
        <w:t>członkowie EKES [</w:t>
      </w:r>
      <w:r w:rsidRPr="00ED0172">
        <w:rPr>
          <w:rFonts w:asciiTheme="minorHAnsi" w:hAnsiTheme="minorHAnsi" w:cstheme="minorHAnsi"/>
          <w:sz w:val="25"/>
          <w:szCs w:val="25"/>
        </w:rPr>
        <w:t>są nominowani przez rządy państw UE, jednak</w:t>
      </w:r>
      <w:r w:rsidRPr="00ED0172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Pr="00ED0172">
        <w:rPr>
          <w:rFonts w:asciiTheme="minorHAnsi" w:hAnsiTheme="minorHAnsi" w:cstheme="minorHAnsi"/>
          <w:sz w:val="25"/>
          <w:szCs w:val="25"/>
        </w:rPr>
        <w:t>w ramach EKES</w:t>
      </w:r>
      <w:r w:rsidRPr="00ED0172">
        <w:rPr>
          <w:rFonts w:asciiTheme="minorHAnsi" w:hAnsiTheme="minorHAnsi" w:cstheme="minorHAnsi"/>
          <w:b/>
          <w:sz w:val="25"/>
          <w:szCs w:val="25"/>
        </w:rPr>
        <w:t>] są całkowicie niezależni politycznie</w:t>
      </w:r>
    </w:p>
    <w:p w:rsidR="00F40ECD" w:rsidRPr="00ED0172" w:rsidRDefault="00F40ECD" w:rsidP="00ED0172">
      <w:pPr>
        <w:spacing w:after="12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b/>
          <w:sz w:val="25"/>
          <w:szCs w:val="25"/>
        </w:rPr>
        <w:t xml:space="preserve">- Komitet wybiera spośród swych członków przewodniczącego </w:t>
      </w:r>
      <w:r w:rsidRPr="00ED0172">
        <w:rPr>
          <w:rFonts w:asciiTheme="minorHAnsi" w:hAnsiTheme="minorHAnsi" w:cstheme="minorHAnsi"/>
          <w:sz w:val="25"/>
          <w:szCs w:val="25"/>
        </w:rPr>
        <w:t xml:space="preserve">[i 2 wiceprzewodniczących] [na okres dwóch i pół roku] </w:t>
      </w:r>
    </w:p>
    <w:p w:rsidR="001D796B" w:rsidRPr="00013803" w:rsidRDefault="001D796B" w:rsidP="00ED0172">
      <w:pPr>
        <w:tabs>
          <w:tab w:val="left" w:pos="2205"/>
        </w:tabs>
        <w:spacing w:after="0" w:line="240" w:lineRule="auto"/>
        <w:jc w:val="center"/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</w:pP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– </w:t>
      </w:r>
      <w:r w:rsidR="00F40ECD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3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pkt. za </w:t>
      </w:r>
      <w:r w:rsidR="00833774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9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-</w:t>
      </w:r>
      <w:r w:rsidR="00F40ECD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10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element</w:t>
      </w:r>
      <w:r w:rsidR="00F40ECD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ów</w:t>
      </w:r>
      <w:r w:rsidR="00833774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(myślników)</w:t>
      </w:r>
      <w:r w:rsidR="00F40ECD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; 2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pkt</w:t>
      </w:r>
      <w:r w:rsidR="00ED0172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.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za </w:t>
      </w:r>
      <w:r w:rsidR="00833774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6-8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element</w:t>
      </w:r>
      <w:r w:rsidR="00F40ECD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ów; 1 </w:t>
      </w:r>
      <w:proofErr w:type="spellStart"/>
      <w:r w:rsidR="00F40ECD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pkt</w:t>
      </w:r>
      <w:proofErr w:type="spellEnd"/>
      <w:r w:rsidR="00F40ECD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za </w:t>
      </w:r>
      <w:r w:rsidR="00833774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3</w:t>
      </w:r>
      <w:r w:rsidR="00F40ECD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-</w:t>
      </w:r>
      <w:r w:rsidR="00833774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5 elementów</w:t>
      </w:r>
    </w:p>
    <w:p w:rsidR="001D796B" w:rsidRPr="00ED0172" w:rsidRDefault="001D796B" w:rsidP="00ED0172">
      <w:pPr>
        <w:tabs>
          <w:tab w:val="left" w:pos="2205"/>
        </w:tabs>
        <w:spacing w:after="0" w:line="240" w:lineRule="auto"/>
        <w:ind w:left="70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ED0172">
        <w:rPr>
          <w:rFonts w:asciiTheme="minorHAnsi" w:hAnsiTheme="minorHAnsi" w:cstheme="minorHAnsi"/>
          <w:b/>
          <w:sz w:val="25"/>
          <w:szCs w:val="25"/>
        </w:rPr>
        <w:lastRenderedPageBreak/>
        <w:t>b/</w:t>
      </w:r>
      <w:r w:rsidRPr="00ED0172">
        <w:rPr>
          <w:rFonts w:asciiTheme="minorHAnsi" w:hAnsiTheme="minorHAnsi" w:cstheme="minorHAnsi"/>
          <w:sz w:val="25"/>
          <w:szCs w:val="25"/>
        </w:rPr>
        <w:t xml:space="preserve"> </w:t>
      </w:r>
      <w:r w:rsidR="00F40ECD" w:rsidRPr="00ED0172">
        <w:rPr>
          <w:rFonts w:asciiTheme="minorHAnsi" w:hAnsiTheme="minorHAnsi" w:cstheme="minorHAnsi"/>
          <w:b/>
          <w:i/>
          <w:color w:val="000000"/>
          <w:sz w:val="25"/>
          <w:szCs w:val="25"/>
          <w:lang w:eastAsia="pl-PL"/>
        </w:rPr>
        <w:t>tryb pracy</w:t>
      </w:r>
      <w:r w:rsidRPr="00ED0172">
        <w:rPr>
          <w:rFonts w:asciiTheme="minorHAnsi" w:hAnsiTheme="minorHAnsi" w:cstheme="minorHAnsi"/>
          <w:b/>
          <w:sz w:val="25"/>
          <w:szCs w:val="25"/>
        </w:rPr>
        <w:t xml:space="preserve">: </w:t>
      </w:r>
    </w:p>
    <w:p w:rsidR="00833774" w:rsidRPr="00ED0172" w:rsidRDefault="00833774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Komitet </w:t>
      </w:r>
      <w:r w:rsidRPr="00ED0172">
        <w:rPr>
          <w:rFonts w:asciiTheme="minorHAnsi" w:hAnsiTheme="minorHAnsi" w:cstheme="minorHAnsi"/>
          <w:b/>
          <w:sz w:val="25"/>
          <w:szCs w:val="25"/>
        </w:rPr>
        <w:t>zbiera się w ramach Zgromadzenia Plenarnego</w:t>
      </w:r>
    </w:p>
    <w:p w:rsidR="00833774" w:rsidRPr="00ED0172" w:rsidRDefault="00833774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debaty </w:t>
      </w:r>
      <w:r w:rsidRPr="00ED0172">
        <w:rPr>
          <w:rFonts w:asciiTheme="minorHAnsi" w:hAnsiTheme="minorHAnsi" w:cstheme="minorHAnsi"/>
          <w:b/>
          <w:sz w:val="25"/>
          <w:szCs w:val="25"/>
        </w:rPr>
        <w:t>Zgromadzenia Plenarnego</w:t>
      </w:r>
      <w:r w:rsidRPr="00ED0172">
        <w:rPr>
          <w:rFonts w:asciiTheme="minorHAnsi" w:hAnsiTheme="minorHAnsi" w:cstheme="minorHAnsi"/>
          <w:sz w:val="25"/>
          <w:szCs w:val="25"/>
        </w:rPr>
        <w:t xml:space="preserve"> są przygotowywane przez </w:t>
      </w:r>
      <w:r w:rsidRPr="00ED0172">
        <w:rPr>
          <w:rFonts w:asciiTheme="minorHAnsi" w:hAnsiTheme="minorHAnsi" w:cstheme="minorHAnsi"/>
          <w:b/>
          <w:sz w:val="25"/>
          <w:szCs w:val="25"/>
        </w:rPr>
        <w:t>6 podkomitetów, zwanych sekcjami</w:t>
      </w:r>
    </w:p>
    <w:p w:rsidR="00833774" w:rsidRPr="00ED0172" w:rsidRDefault="00833774" w:rsidP="00ED0172">
      <w:pPr>
        <w:spacing w:after="0" w:line="240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każda sekcja </w:t>
      </w:r>
      <w:r w:rsidRPr="00ED0172">
        <w:rPr>
          <w:rFonts w:asciiTheme="minorHAnsi" w:hAnsiTheme="minorHAnsi" w:cstheme="minorHAnsi"/>
          <w:b/>
          <w:sz w:val="25"/>
          <w:szCs w:val="25"/>
        </w:rPr>
        <w:t>zajmuje się określonymi obszarami polityki</w:t>
      </w:r>
    </w:p>
    <w:p w:rsidR="00833774" w:rsidRPr="00ED0172" w:rsidRDefault="00833774" w:rsidP="00ED0172">
      <w:pPr>
        <w:spacing w:after="0" w:line="240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ED0172">
        <w:rPr>
          <w:rFonts w:asciiTheme="minorHAnsi" w:hAnsiTheme="minorHAnsi" w:cstheme="minorHAnsi"/>
          <w:b/>
          <w:sz w:val="25"/>
          <w:szCs w:val="25"/>
        </w:rPr>
        <w:t>- członkowie Komitetu</w:t>
      </w:r>
      <w:r w:rsidRPr="00ED0172">
        <w:rPr>
          <w:rFonts w:asciiTheme="minorHAnsi" w:hAnsiTheme="minorHAnsi" w:cstheme="minorHAnsi"/>
          <w:sz w:val="25"/>
          <w:szCs w:val="25"/>
        </w:rPr>
        <w:t xml:space="preserve">, </w:t>
      </w:r>
      <w:r w:rsidR="00ED0172" w:rsidRPr="00ED0172">
        <w:rPr>
          <w:rFonts w:asciiTheme="minorHAnsi" w:hAnsiTheme="minorHAnsi" w:cstheme="minorHAnsi"/>
          <w:sz w:val="25"/>
          <w:szCs w:val="25"/>
        </w:rPr>
        <w:t>[</w:t>
      </w:r>
      <w:r w:rsidRPr="00ED0172">
        <w:rPr>
          <w:rFonts w:asciiTheme="minorHAnsi" w:hAnsiTheme="minorHAnsi" w:cstheme="minorHAnsi"/>
          <w:sz w:val="25"/>
          <w:szCs w:val="25"/>
        </w:rPr>
        <w:t>pracujący głównie w swoich państwach członkowskich</w:t>
      </w:r>
      <w:r w:rsidR="00ED0172" w:rsidRPr="00ED0172">
        <w:rPr>
          <w:rFonts w:asciiTheme="minorHAnsi" w:hAnsiTheme="minorHAnsi" w:cstheme="minorHAnsi"/>
          <w:sz w:val="25"/>
          <w:szCs w:val="25"/>
        </w:rPr>
        <w:t>]</w:t>
      </w:r>
      <w:r w:rsidRPr="00ED0172">
        <w:rPr>
          <w:rFonts w:asciiTheme="minorHAnsi" w:hAnsiTheme="minorHAnsi" w:cstheme="minorHAnsi"/>
          <w:sz w:val="25"/>
          <w:szCs w:val="25"/>
        </w:rPr>
        <w:t xml:space="preserve">, </w:t>
      </w:r>
      <w:r w:rsidRPr="00ED0172">
        <w:rPr>
          <w:rFonts w:asciiTheme="minorHAnsi" w:hAnsiTheme="minorHAnsi" w:cstheme="minorHAnsi"/>
          <w:b/>
          <w:sz w:val="25"/>
          <w:szCs w:val="25"/>
        </w:rPr>
        <w:t>tworzą 3 grupy</w:t>
      </w:r>
    </w:p>
    <w:p w:rsidR="00833774" w:rsidRPr="00ED0172" w:rsidRDefault="00833774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b/>
          <w:sz w:val="25"/>
          <w:szCs w:val="25"/>
        </w:rPr>
        <w:t>- grupy reprezentują: 1/ pracodawców, 2/ pracowników oraz 3/ różne gospodarcze i społeczne grupy interesów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pacing w:val="-8"/>
          <w:sz w:val="25"/>
          <w:szCs w:val="25"/>
        </w:rPr>
      </w:pPr>
      <w:r w:rsidRPr="00ED0172">
        <w:rPr>
          <w:rFonts w:asciiTheme="minorHAnsi" w:hAnsiTheme="minorHAnsi" w:cstheme="minorHAnsi"/>
          <w:spacing w:val="-6"/>
          <w:sz w:val="25"/>
          <w:szCs w:val="25"/>
        </w:rPr>
        <w:t xml:space="preserve">- w skład </w:t>
      </w:r>
      <w:r w:rsidRPr="00ED0172">
        <w:rPr>
          <w:rFonts w:asciiTheme="minorHAnsi" w:hAnsiTheme="minorHAnsi" w:cstheme="minorHAnsi"/>
          <w:b/>
          <w:spacing w:val="-6"/>
          <w:sz w:val="25"/>
          <w:szCs w:val="25"/>
        </w:rPr>
        <w:t>Grupy Pracodawców</w:t>
      </w:r>
      <w:r w:rsidRPr="00ED0172">
        <w:rPr>
          <w:rFonts w:asciiTheme="minorHAnsi" w:hAnsiTheme="minorHAnsi" w:cstheme="minorHAnsi"/>
          <w:spacing w:val="-6"/>
          <w:sz w:val="25"/>
          <w:szCs w:val="25"/>
        </w:rPr>
        <w:t xml:space="preserve"> wchodzą członkowie </w:t>
      </w:r>
      <w:r w:rsidRPr="00ED0172">
        <w:rPr>
          <w:rFonts w:asciiTheme="minorHAnsi" w:hAnsiTheme="minorHAnsi" w:cstheme="minorHAnsi"/>
          <w:b/>
          <w:spacing w:val="-6"/>
          <w:sz w:val="25"/>
          <w:szCs w:val="25"/>
        </w:rPr>
        <w:t>wywodzący się z</w:t>
      </w:r>
      <w:r w:rsidRPr="00ED0172">
        <w:rPr>
          <w:rFonts w:asciiTheme="minorHAnsi" w:hAnsiTheme="minorHAnsi" w:cstheme="minorHAnsi"/>
          <w:b/>
          <w:spacing w:val="-8"/>
          <w:sz w:val="25"/>
          <w:szCs w:val="25"/>
        </w:rPr>
        <w:t xml:space="preserve"> np.</w:t>
      </w:r>
      <w:r w:rsidRPr="00ED0172">
        <w:rPr>
          <w:rFonts w:asciiTheme="minorHAnsi" w:hAnsiTheme="minorHAnsi" w:cstheme="minorHAnsi"/>
          <w:spacing w:val="-8"/>
          <w:sz w:val="25"/>
          <w:szCs w:val="25"/>
        </w:rPr>
        <w:t xml:space="preserve"> – uczeń wymienia min. </w:t>
      </w:r>
      <w:r w:rsidRPr="00ED0172">
        <w:rPr>
          <w:rFonts w:asciiTheme="minorHAnsi" w:hAnsiTheme="minorHAnsi" w:cstheme="minorHAnsi"/>
          <w:b/>
          <w:spacing w:val="-8"/>
          <w:sz w:val="25"/>
          <w:szCs w:val="25"/>
        </w:rPr>
        <w:t>1 przykład</w:t>
      </w:r>
      <w:r w:rsidRPr="00ED0172">
        <w:rPr>
          <w:rFonts w:asciiTheme="minorHAnsi" w:hAnsiTheme="minorHAnsi" w:cstheme="minorHAnsi"/>
          <w:spacing w:val="-8"/>
          <w:sz w:val="25"/>
          <w:szCs w:val="25"/>
        </w:rPr>
        <w:t>: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prywatnych i publicznych sektorów przemysłu,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małych i średnich przedsiębiorstw,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izb handlowych,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handlu detalicznego i hurtowego,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bankowości i ubezpieczeń,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transportu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* rolnictwa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b/>
          <w:sz w:val="25"/>
          <w:szCs w:val="25"/>
        </w:rPr>
        <w:t>Grupa Pracowników</w:t>
      </w:r>
      <w:r w:rsidRPr="00ED0172">
        <w:rPr>
          <w:rFonts w:asciiTheme="minorHAnsi" w:hAnsiTheme="minorHAnsi" w:cstheme="minorHAnsi"/>
          <w:sz w:val="25"/>
          <w:szCs w:val="25"/>
        </w:rPr>
        <w:t xml:space="preserve"> reprezentuje </w:t>
      </w:r>
      <w:r w:rsidRPr="00ED0172">
        <w:rPr>
          <w:rFonts w:asciiTheme="minorHAnsi" w:hAnsiTheme="minorHAnsi" w:cstheme="minorHAnsi"/>
          <w:b/>
          <w:sz w:val="25"/>
          <w:szCs w:val="25"/>
        </w:rPr>
        <w:t>wszystkie kategorie pracowników</w:t>
      </w:r>
      <w:r w:rsidRPr="00ED0172">
        <w:rPr>
          <w:rFonts w:asciiTheme="minorHAnsi" w:hAnsiTheme="minorHAnsi" w:cstheme="minorHAnsi"/>
          <w:sz w:val="25"/>
          <w:szCs w:val="25"/>
        </w:rPr>
        <w:t xml:space="preserve"> [od robotnika po prezesa]; [lub:] </w:t>
      </w:r>
      <w:r w:rsidRPr="00ED0172">
        <w:rPr>
          <w:rFonts w:asciiTheme="minorHAnsi" w:hAnsiTheme="minorHAnsi" w:cstheme="minorHAnsi"/>
          <w:b/>
          <w:sz w:val="25"/>
          <w:szCs w:val="25"/>
        </w:rPr>
        <w:t>członkowie tej grupy wywodzą się z krajowych organizacji związkowych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b/>
          <w:sz w:val="25"/>
          <w:szCs w:val="25"/>
        </w:rPr>
        <w:t>Trzecia Grupa</w:t>
      </w:r>
      <w:r w:rsidRPr="00ED0172">
        <w:rPr>
          <w:rFonts w:asciiTheme="minorHAnsi" w:hAnsiTheme="minorHAnsi" w:cstheme="minorHAnsi"/>
          <w:sz w:val="25"/>
          <w:szCs w:val="25"/>
        </w:rPr>
        <w:t xml:space="preserve"> reprezentuje szeroki wachlarz </w:t>
      </w:r>
      <w:r w:rsidRPr="00ED0172">
        <w:rPr>
          <w:rFonts w:asciiTheme="minorHAnsi" w:hAnsiTheme="minorHAnsi" w:cstheme="minorHAnsi"/>
          <w:b/>
          <w:sz w:val="25"/>
          <w:szCs w:val="25"/>
        </w:rPr>
        <w:t>grup interesów</w:t>
      </w:r>
      <w:r w:rsidRPr="00ED0172">
        <w:rPr>
          <w:rFonts w:asciiTheme="minorHAnsi" w:hAnsiTheme="minorHAnsi" w:cstheme="minorHAnsi"/>
          <w:sz w:val="25"/>
          <w:szCs w:val="25"/>
        </w:rPr>
        <w:t xml:space="preserve">, np. – uczeń wymienia min. </w:t>
      </w:r>
      <w:r w:rsidRPr="00ED0172">
        <w:rPr>
          <w:rFonts w:asciiTheme="minorHAnsi" w:hAnsiTheme="minorHAnsi" w:cstheme="minorHAnsi"/>
          <w:b/>
          <w:sz w:val="25"/>
          <w:szCs w:val="25"/>
        </w:rPr>
        <w:t>1 przykład</w:t>
      </w:r>
      <w:r w:rsidRPr="00ED0172">
        <w:rPr>
          <w:rFonts w:asciiTheme="minorHAnsi" w:hAnsiTheme="minorHAnsi" w:cstheme="minorHAnsi"/>
          <w:sz w:val="25"/>
          <w:szCs w:val="25"/>
        </w:rPr>
        <w:t>: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organizacje pozarządowe,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organizacje rolników,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małe przedsiębiorstwa,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rzemieślników [i wolne zawody],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spółdzielnie [i organizacje] nienastawione na zysk,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organizacje konsumenckie [i ekologiczne], </w:t>
      </w:r>
    </w:p>
    <w:p w:rsidR="00833774" w:rsidRPr="00ED0172" w:rsidRDefault="00833774" w:rsidP="00ED017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* [kręgi i] stowarzyszenia naukowe [i akademickie], </w:t>
      </w:r>
    </w:p>
    <w:p w:rsidR="00833774" w:rsidRPr="00ED0172" w:rsidRDefault="00833774" w:rsidP="00ED0172">
      <w:pPr>
        <w:pStyle w:val="NormalnyWeb"/>
        <w:spacing w:before="0" w:beforeAutospacing="0" w:after="120" w:afterAutospacing="0"/>
        <w:ind w:firstLine="709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* reprezentujące rodzinę [lub: kobiety, niepełnosprawnych]</w:t>
      </w:r>
    </w:p>
    <w:p w:rsidR="001D796B" w:rsidRPr="00013803" w:rsidRDefault="001D796B" w:rsidP="00ED0172">
      <w:pPr>
        <w:tabs>
          <w:tab w:val="left" w:pos="2205"/>
        </w:tabs>
        <w:spacing w:after="0" w:line="240" w:lineRule="auto"/>
        <w:jc w:val="center"/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</w:pP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– 2 pkt. za </w:t>
      </w:r>
      <w:r w:rsidR="00833774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6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-</w:t>
      </w:r>
      <w:r w:rsidR="00833774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8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elementów</w:t>
      </w:r>
      <w:r w:rsidR="00833774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(myślników)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; 1 pkt. za </w:t>
      </w:r>
      <w:r w:rsidR="00833774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3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-</w:t>
      </w:r>
      <w:r w:rsidR="00833774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5 elementów</w:t>
      </w:r>
    </w:p>
    <w:p w:rsidR="001D796B" w:rsidRPr="00ED0172" w:rsidRDefault="001D796B" w:rsidP="00ED0172">
      <w:pPr>
        <w:tabs>
          <w:tab w:val="left" w:pos="2205"/>
        </w:tabs>
        <w:spacing w:after="0" w:line="240" w:lineRule="auto"/>
        <w:ind w:left="708"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1D796B" w:rsidRPr="00ED0172" w:rsidRDefault="001D796B" w:rsidP="00ED0172">
      <w:pPr>
        <w:tabs>
          <w:tab w:val="left" w:pos="2205"/>
        </w:tabs>
        <w:spacing w:after="0" w:line="240" w:lineRule="auto"/>
        <w:ind w:left="70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ED0172">
        <w:rPr>
          <w:rFonts w:asciiTheme="minorHAnsi" w:hAnsiTheme="minorHAnsi" w:cstheme="minorHAnsi"/>
          <w:b/>
          <w:sz w:val="25"/>
          <w:szCs w:val="25"/>
        </w:rPr>
        <w:t xml:space="preserve">c/ </w:t>
      </w:r>
      <w:r w:rsidR="00F40ECD" w:rsidRPr="00ED0172">
        <w:rPr>
          <w:rFonts w:asciiTheme="minorHAnsi" w:hAnsiTheme="minorHAnsi" w:cstheme="minorHAnsi"/>
          <w:b/>
          <w:i/>
          <w:color w:val="000000"/>
          <w:sz w:val="25"/>
          <w:szCs w:val="25"/>
          <w:lang w:eastAsia="pl-PL"/>
        </w:rPr>
        <w:t>charakter i kompetencje</w:t>
      </w:r>
      <w:r w:rsidRPr="00ED0172">
        <w:rPr>
          <w:rFonts w:asciiTheme="minorHAnsi" w:hAnsiTheme="minorHAnsi" w:cstheme="minorHAnsi"/>
          <w:b/>
          <w:sz w:val="25"/>
          <w:szCs w:val="25"/>
        </w:rPr>
        <w:t>:</w:t>
      </w:r>
    </w:p>
    <w:p w:rsidR="001D796B" w:rsidRPr="00ED0172" w:rsidRDefault="00ED0172" w:rsidP="00ED01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b/>
          <w:sz w:val="25"/>
          <w:szCs w:val="25"/>
        </w:rPr>
        <w:t>organ doradczy UE [powołany</w:t>
      </w:r>
      <w:r w:rsidRPr="00ED0172">
        <w:rPr>
          <w:rFonts w:asciiTheme="minorHAnsi" w:hAnsiTheme="minorHAnsi" w:cstheme="minorHAnsi"/>
          <w:sz w:val="25"/>
          <w:szCs w:val="25"/>
        </w:rPr>
        <w:t xml:space="preserve"> </w:t>
      </w:r>
      <w:r w:rsidRPr="00ED0172">
        <w:rPr>
          <w:rFonts w:asciiTheme="minorHAnsi" w:hAnsiTheme="minorHAnsi" w:cstheme="minorHAnsi"/>
          <w:b/>
          <w:sz w:val="25"/>
          <w:szCs w:val="25"/>
        </w:rPr>
        <w:t>na mocy traktatu rzymskiego</w:t>
      </w:r>
      <w:r w:rsidRPr="00ED0172">
        <w:rPr>
          <w:rFonts w:asciiTheme="minorHAnsi" w:hAnsiTheme="minorHAnsi" w:cstheme="minorHAnsi"/>
          <w:sz w:val="25"/>
          <w:szCs w:val="25"/>
        </w:rPr>
        <w:t xml:space="preserve">, a </w:t>
      </w:r>
      <w:r w:rsidRPr="00ED0172">
        <w:rPr>
          <w:rFonts w:asciiTheme="minorHAnsi" w:hAnsiTheme="minorHAnsi" w:cstheme="minorHAnsi"/>
          <w:b/>
          <w:sz w:val="25"/>
          <w:szCs w:val="25"/>
        </w:rPr>
        <w:t>jego rolę wzmocniono traktatem nicejskim]</w:t>
      </w:r>
    </w:p>
    <w:p w:rsidR="00ED0172" w:rsidRPr="00ED0172" w:rsidRDefault="00ED0172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b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sz w:val="25"/>
          <w:szCs w:val="25"/>
        </w:rPr>
        <w:t xml:space="preserve">jest </w:t>
      </w:r>
      <w:r w:rsidRPr="00ED0172">
        <w:rPr>
          <w:rFonts w:asciiTheme="minorHAnsi" w:hAnsiTheme="minorHAnsi" w:cstheme="minorHAnsi"/>
          <w:b/>
          <w:sz w:val="25"/>
          <w:szCs w:val="25"/>
        </w:rPr>
        <w:t>integralną częścią procesu decyzyjnego UE</w:t>
      </w:r>
    </w:p>
    <w:p w:rsidR="00ED0172" w:rsidRPr="00ED0172" w:rsidRDefault="00ED0172" w:rsidP="00ED0172">
      <w:pPr>
        <w:spacing w:after="0" w:line="240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wprowadzono </w:t>
      </w:r>
      <w:r w:rsidRPr="00ED0172">
        <w:rPr>
          <w:rFonts w:asciiTheme="minorHAnsi" w:hAnsiTheme="minorHAnsi" w:cstheme="minorHAnsi"/>
          <w:b/>
          <w:sz w:val="25"/>
          <w:szCs w:val="25"/>
        </w:rPr>
        <w:t>obowiązek konsultowania się z nim przed podjęciem decyzji dotyczących polityki gospodarczej i społecznej</w:t>
      </w:r>
    </w:p>
    <w:p w:rsidR="00ED0172" w:rsidRPr="00ED0172" w:rsidRDefault="00ED0172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b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sz w:val="25"/>
          <w:szCs w:val="25"/>
        </w:rPr>
        <w:t xml:space="preserve">może również wydawać </w:t>
      </w:r>
      <w:r w:rsidRPr="00ED0172">
        <w:rPr>
          <w:rFonts w:asciiTheme="minorHAnsi" w:hAnsiTheme="minorHAnsi" w:cstheme="minorHAnsi"/>
          <w:b/>
          <w:sz w:val="25"/>
          <w:szCs w:val="25"/>
        </w:rPr>
        <w:t>opinie z własnej inicjatywy w innych sprawach, które uznaje za ważne</w:t>
      </w:r>
    </w:p>
    <w:p w:rsidR="00ED0172" w:rsidRPr="00ED0172" w:rsidRDefault="00ED0172" w:rsidP="00ED0172">
      <w:pPr>
        <w:pStyle w:val="Tekstpodstawowy2"/>
        <w:rPr>
          <w:rFonts w:asciiTheme="minorHAnsi" w:hAnsiTheme="minorHAnsi" w:cstheme="minorHAnsi"/>
          <w:b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b/>
          <w:sz w:val="25"/>
          <w:szCs w:val="25"/>
        </w:rPr>
        <w:t>przedstawia</w:t>
      </w:r>
      <w:r w:rsidRPr="00ED0172">
        <w:rPr>
          <w:rFonts w:asciiTheme="minorHAnsi" w:hAnsiTheme="minorHAnsi" w:cstheme="minorHAnsi"/>
          <w:sz w:val="25"/>
          <w:szCs w:val="25"/>
        </w:rPr>
        <w:t xml:space="preserve"> swoją </w:t>
      </w:r>
      <w:r w:rsidRPr="00ED0172">
        <w:rPr>
          <w:rFonts w:asciiTheme="minorHAnsi" w:hAnsiTheme="minorHAnsi" w:cstheme="minorHAnsi"/>
          <w:b/>
          <w:sz w:val="25"/>
          <w:szCs w:val="25"/>
        </w:rPr>
        <w:t>opinię RUE, KE i PE</w:t>
      </w:r>
    </w:p>
    <w:p w:rsidR="00ED0172" w:rsidRPr="00ED0172" w:rsidRDefault="00ED0172" w:rsidP="00ED0172">
      <w:pPr>
        <w:pStyle w:val="Tekstpodstawowy2"/>
        <w:rPr>
          <w:rFonts w:asciiTheme="minorHAnsi" w:hAnsiTheme="minorHAnsi" w:cstheme="minorHAnsi"/>
          <w:b/>
          <w:sz w:val="25"/>
          <w:szCs w:val="25"/>
        </w:rPr>
      </w:pPr>
      <w:r w:rsidRPr="00ED0172">
        <w:rPr>
          <w:rFonts w:asciiTheme="minorHAnsi" w:hAnsiTheme="minorHAnsi" w:cstheme="minorHAnsi"/>
          <w:b/>
          <w:sz w:val="25"/>
          <w:szCs w:val="25"/>
        </w:rPr>
        <w:t>- opinie wydaje albo na wniosek instytucji UE albo z własnej inicjatywy</w:t>
      </w:r>
    </w:p>
    <w:p w:rsidR="00ED0172" w:rsidRPr="00ED0172" w:rsidRDefault="00ED0172" w:rsidP="00ED0172">
      <w:pPr>
        <w:pStyle w:val="Tekstpodstawowy2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</w:t>
      </w:r>
      <w:r w:rsidRPr="00ED0172">
        <w:rPr>
          <w:rFonts w:asciiTheme="minorHAnsi" w:hAnsiTheme="minorHAnsi" w:cstheme="minorHAnsi"/>
          <w:b/>
          <w:sz w:val="25"/>
          <w:szCs w:val="25"/>
        </w:rPr>
        <w:t>zachęca społeczeństwo obywatelskie do większego angażowania się w kształtowanie polityki UE</w:t>
      </w:r>
    </w:p>
    <w:p w:rsidR="00ED0172" w:rsidRPr="00ED0172" w:rsidRDefault="00ED0172" w:rsidP="00ED0172">
      <w:pPr>
        <w:pStyle w:val="Tekstpodstawowy2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- w</w:t>
      </w:r>
      <w:r w:rsidRPr="00ED0172">
        <w:rPr>
          <w:rFonts w:asciiTheme="minorHAnsi" w:hAnsiTheme="minorHAnsi" w:cstheme="minorHAnsi"/>
          <w:b/>
          <w:sz w:val="25"/>
          <w:szCs w:val="25"/>
        </w:rPr>
        <w:t>zmacnia rolę społeczeństwa obywatelskiego w krajach nienależących do UE</w:t>
      </w:r>
      <w:r w:rsidRPr="00ED0172">
        <w:rPr>
          <w:rFonts w:asciiTheme="minorHAnsi" w:hAnsiTheme="minorHAnsi" w:cstheme="minorHAnsi"/>
          <w:sz w:val="25"/>
          <w:szCs w:val="25"/>
        </w:rPr>
        <w:t xml:space="preserve"> </w:t>
      </w:r>
      <w:r w:rsidR="00013803">
        <w:rPr>
          <w:rFonts w:asciiTheme="minorHAnsi" w:hAnsiTheme="minorHAnsi" w:cstheme="minorHAnsi"/>
          <w:sz w:val="25"/>
          <w:szCs w:val="25"/>
        </w:rPr>
        <w:t>[</w:t>
      </w:r>
      <w:r w:rsidRPr="00ED0172">
        <w:rPr>
          <w:rFonts w:asciiTheme="minorHAnsi" w:hAnsiTheme="minorHAnsi" w:cstheme="minorHAnsi"/>
          <w:sz w:val="25"/>
          <w:szCs w:val="25"/>
        </w:rPr>
        <w:t>oraz pomaga tworzyć struktury doradcze</w:t>
      </w:r>
      <w:r w:rsidR="00013803">
        <w:rPr>
          <w:rFonts w:asciiTheme="minorHAnsi" w:hAnsiTheme="minorHAnsi" w:cstheme="minorHAnsi"/>
          <w:sz w:val="25"/>
          <w:szCs w:val="25"/>
        </w:rPr>
        <w:t>]</w:t>
      </w:r>
    </w:p>
    <w:p w:rsidR="00ED0172" w:rsidRPr="00ED0172" w:rsidRDefault="00ED0172" w:rsidP="00ED0172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>- EKES jest zatem „</w:t>
      </w:r>
      <w:r w:rsidRPr="00ED0172">
        <w:rPr>
          <w:rFonts w:asciiTheme="minorHAnsi" w:hAnsiTheme="minorHAnsi" w:cstheme="minorHAnsi"/>
          <w:b/>
          <w:sz w:val="25"/>
          <w:szCs w:val="25"/>
        </w:rPr>
        <w:t>pomostem” między UE a jej obywatelami</w:t>
      </w:r>
    </w:p>
    <w:p w:rsidR="00ED0172" w:rsidRPr="00ED0172" w:rsidRDefault="00ED0172" w:rsidP="00ED0172">
      <w:pPr>
        <w:spacing w:after="120" w:line="240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ED0172">
        <w:rPr>
          <w:rFonts w:asciiTheme="minorHAnsi" w:hAnsiTheme="minorHAnsi" w:cstheme="minorHAnsi"/>
          <w:sz w:val="25"/>
          <w:szCs w:val="25"/>
        </w:rPr>
        <w:t xml:space="preserve">- ma przyczyniać się do </w:t>
      </w:r>
      <w:r w:rsidR="00013803">
        <w:rPr>
          <w:rFonts w:asciiTheme="minorHAnsi" w:hAnsiTheme="minorHAnsi" w:cstheme="minorHAnsi"/>
          <w:sz w:val="25"/>
          <w:szCs w:val="25"/>
        </w:rPr>
        <w:t>[</w:t>
      </w:r>
      <w:r w:rsidRPr="00ED0172">
        <w:rPr>
          <w:rFonts w:asciiTheme="minorHAnsi" w:hAnsiTheme="minorHAnsi" w:cstheme="minorHAnsi"/>
          <w:sz w:val="25"/>
          <w:szCs w:val="25"/>
        </w:rPr>
        <w:t>uczestnictwa,</w:t>
      </w:r>
      <w:r w:rsidR="00013803">
        <w:rPr>
          <w:rFonts w:asciiTheme="minorHAnsi" w:hAnsiTheme="minorHAnsi" w:cstheme="minorHAnsi"/>
          <w:sz w:val="25"/>
          <w:szCs w:val="25"/>
        </w:rPr>
        <w:t>]</w:t>
      </w:r>
      <w:r w:rsidRPr="00ED0172">
        <w:rPr>
          <w:rFonts w:asciiTheme="minorHAnsi" w:hAnsiTheme="minorHAnsi" w:cstheme="minorHAnsi"/>
          <w:sz w:val="25"/>
          <w:szCs w:val="25"/>
        </w:rPr>
        <w:t xml:space="preserve"> </w:t>
      </w:r>
      <w:r w:rsidRPr="00ED0172">
        <w:rPr>
          <w:rFonts w:asciiTheme="minorHAnsi" w:hAnsiTheme="minorHAnsi" w:cstheme="minorHAnsi"/>
          <w:b/>
          <w:sz w:val="25"/>
          <w:szCs w:val="25"/>
        </w:rPr>
        <w:t>aktywniejszego włączenia,</w:t>
      </w:r>
      <w:r w:rsidRPr="00ED0172">
        <w:rPr>
          <w:rFonts w:asciiTheme="minorHAnsi" w:hAnsiTheme="minorHAnsi" w:cstheme="minorHAnsi"/>
          <w:sz w:val="25"/>
          <w:szCs w:val="25"/>
        </w:rPr>
        <w:t xml:space="preserve"> </w:t>
      </w:r>
      <w:r w:rsidR="00013803">
        <w:rPr>
          <w:rFonts w:asciiTheme="minorHAnsi" w:hAnsiTheme="minorHAnsi" w:cstheme="minorHAnsi"/>
          <w:sz w:val="25"/>
          <w:szCs w:val="25"/>
        </w:rPr>
        <w:t>[</w:t>
      </w:r>
      <w:r w:rsidRPr="00ED0172">
        <w:rPr>
          <w:rFonts w:asciiTheme="minorHAnsi" w:hAnsiTheme="minorHAnsi" w:cstheme="minorHAnsi"/>
          <w:sz w:val="25"/>
          <w:szCs w:val="25"/>
        </w:rPr>
        <w:t xml:space="preserve">a tym samym dalszej </w:t>
      </w:r>
      <w:r w:rsidRPr="00ED0172">
        <w:rPr>
          <w:rFonts w:asciiTheme="minorHAnsi" w:hAnsiTheme="minorHAnsi" w:cstheme="minorHAnsi"/>
          <w:b/>
          <w:sz w:val="25"/>
          <w:szCs w:val="25"/>
        </w:rPr>
        <w:t>demokratyzacji życia społeczności Europy</w:t>
      </w:r>
      <w:r w:rsidR="00013803">
        <w:rPr>
          <w:rFonts w:asciiTheme="minorHAnsi" w:hAnsiTheme="minorHAnsi" w:cstheme="minorHAnsi"/>
          <w:b/>
          <w:sz w:val="25"/>
          <w:szCs w:val="25"/>
        </w:rPr>
        <w:t>]</w:t>
      </w:r>
    </w:p>
    <w:p w:rsidR="00C6028A" w:rsidRPr="00013803" w:rsidRDefault="00833774" w:rsidP="00ED0172">
      <w:pPr>
        <w:tabs>
          <w:tab w:val="left" w:pos="2205"/>
        </w:tabs>
        <w:spacing w:after="0" w:line="240" w:lineRule="auto"/>
        <w:jc w:val="center"/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</w:pP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– 3 pkt. za 9-10 elementów</w:t>
      </w:r>
      <w:r w:rsidR="00ED0172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(myślników)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; 2 pkt</w:t>
      </w:r>
      <w:r w:rsidR="00ED0172"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.</w:t>
      </w:r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za 6-8 elementów; 1 </w:t>
      </w:r>
      <w:proofErr w:type="spellStart"/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>pkt</w:t>
      </w:r>
      <w:proofErr w:type="spellEnd"/>
      <w:r w:rsidRPr="00013803"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  <w:t xml:space="preserve"> za 3-5 elementów</w:t>
      </w:r>
    </w:p>
    <w:p w:rsidR="00ED0172" w:rsidRPr="00013803" w:rsidRDefault="00ED0172" w:rsidP="00ED0172">
      <w:pPr>
        <w:tabs>
          <w:tab w:val="left" w:pos="2205"/>
        </w:tabs>
        <w:spacing w:after="0" w:line="240" w:lineRule="auto"/>
        <w:jc w:val="center"/>
        <w:rPr>
          <w:rFonts w:asciiTheme="minorHAnsi" w:hAnsiTheme="minorHAnsi" w:cstheme="minorHAnsi"/>
          <w:i/>
          <w:color w:val="387026" w:themeColor="accent5" w:themeShade="80"/>
          <w:sz w:val="25"/>
          <w:szCs w:val="25"/>
        </w:rPr>
      </w:pPr>
    </w:p>
    <w:p w:rsidR="00ED0172" w:rsidRPr="00013803" w:rsidRDefault="00ED0172" w:rsidP="00ED0172">
      <w:pPr>
        <w:tabs>
          <w:tab w:val="left" w:pos="2205"/>
        </w:tabs>
        <w:spacing w:after="120" w:line="240" w:lineRule="auto"/>
        <w:jc w:val="center"/>
        <w:rPr>
          <w:rFonts w:ascii="Times New Roman" w:hAnsi="Times New Roman"/>
          <w:i/>
          <w:color w:val="387026" w:themeColor="accent5" w:themeShade="80"/>
          <w:sz w:val="25"/>
          <w:szCs w:val="25"/>
        </w:rPr>
      </w:pPr>
      <w:r w:rsidRPr="00013803">
        <w:rPr>
          <w:rFonts w:ascii="Times New Roman" w:hAnsi="Times New Roman"/>
          <w:i/>
          <w:color w:val="387026" w:themeColor="accent5" w:themeShade="80"/>
          <w:sz w:val="25"/>
          <w:szCs w:val="25"/>
        </w:rPr>
        <w:t>Uwaga! Uznajemy każdą inną poprawną merytorycznie odpowiedź!</w:t>
      </w:r>
    </w:p>
    <w:sectPr w:rsidR="00ED0172" w:rsidRPr="0001380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53" w:rsidRDefault="00770353" w:rsidP="00927516">
      <w:pPr>
        <w:spacing w:after="0" w:line="240" w:lineRule="auto"/>
      </w:pPr>
      <w:r>
        <w:separator/>
      </w:r>
    </w:p>
  </w:endnote>
  <w:endnote w:type="continuationSeparator" w:id="0">
    <w:p w:rsidR="00770353" w:rsidRDefault="0077035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40ECD" w:rsidRDefault="00760144">
        <w:pPr>
          <w:pStyle w:val="Stopka"/>
          <w:jc w:val="center"/>
        </w:pPr>
        <w:fldSimple w:instr=" PAGE   \* MERGEFORMAT ">
          <w:r w:rsidR="00DA5819">
            <w:rPr>
              <w:noProof/>
            </w:rPr>
            <w:t>4</w:t>
          </w:r>
        </w:fldSimple>
      </w:p>
    </w:sdtContent>
  </w:sdt>
  <w:p w:rsidR="00F40ECD" w:rsidRDefault="00F40E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53" w:rsidRDefault="00770353" w:rsidP="00927516">
      <w:pPr>
        <w:spacing w:after="0" w:line="240" w:lineRule="auto"/>
      </w:pPr>
      <w:r>
        <w:separator/>
      </w:r>
    </w:p>
  </w:footnote>
  <w:footnote w:type="continuationSeparator" w:id="0">
    <w:p w:rsidR="00770353" w:rsidRDefault="0077035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CD" w:rsidRDefault="00F40EC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CD" w:rsidRDefault="0076014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F40ECD" w:rsidRPr="001309AB" w:rsidRDefault="00760144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40ECD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I</w:t>
                      </w:r>
                      <w:r w:rsidR="00F40EC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V</w:t>
                      </w:r>
                      <w:r w:rsidR="00F40ECD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F40EC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F40ECD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F40ECD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F40ECD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40ECD" w:rsidRPr="00C61E15" w:rsidRDefault="00F40ECD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6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3794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3803"/>
    <w:rsid w:val="000173F1"/>
    <w:rsid w:val="000263A9"/>
    <w:rsid w:val="00031EDF"/>
    <w:rsid w:val="00040030"/>
    <w:rsid w:val="00041000"/>
    <w:rsid w:val="000523C4"/>
    <w:rsid w:val="000577C4"/>
    <w:rsid w:val="0006505F"/>
    <w:rsid w:val="00067B0D"/>
    <w:rsid w:val="00076E83"/>
    <w:rsid w:val="000A7247"/>
    <w:rsid w:val="000B194E"/>
    <w:rsid w:val="00105ACE"/>
    <w:rsid w:val="0011032E"/>
    <w:rsid w:val="00121B9B"/>
    <w:rsid w:val="001309AB"/>
    <w:rsid w:val="00142E11"/>
    <w:rsid w:val="00146E1B"/>
    <w:rsid w:val="0016167B"/>
    <w:rsid w:val="00175FF1"/>
    <w:rsid w:val="00187E87"/>
    <w:rsid w:val="00193BFE"/>
    <w:rsid w:val="00196A6A"/>
    <w:rsid w:val="001A0734"/>
    <w:rsid w:val="001B07F1"/>
    <w:rsid w:val="001B594B"/>
    <w:rsid w:val="001C157B"/>
    <w:rsid w:val="001D796B"/>
    <w:rsid w:val="001E12F6"/>
    <w:rsid w:val="00206334"/>
    <w:rsid w:val="00207283"/>
    <w:rsid w:val="002156C8"/>
    <w:rsid w:val="00235A9F"/>
    <w:rsid w:val="002406BF"/>
    <w:rsid w:val="0025437A"/>
    <w:rsid w:val="0027733A"/>
    <w:rsid w:val="00296FDC"/>
    <w:rsid w:val="002A6542"/>
    <w:rsid w:val="002B62BF"/>
    <w:rsid w:val="002C116D"/>
    <w:rsid w:val="002D2E51"/>
    <w:rsid w:val="002D64A9"/>
    <w:rsid w:val="00312C0C"/>
    <w:rsid w:val="00325B57"/>
    <w:rsid w:val="00326D06"/>
    <w:rsid w:val="00330EF7"/>
    <w:rsid w:val="00333E46"/>
    <w:rsid w:val="00334EFA"/>
    <w:rsid w:val="00346B4A"/>
    <w:rsid w:val="00347736"/>
    <w:rsid w:val="003644AB"/>
    <w:rsid w:val="0036577B"/>
    <w:rsid w:val="0037275F"/>
    <w:rsid w:val="003879F2"/>
    <w:rsid w:val="003964AD"/>
    <w:rsid w:val="003974DA"/>
    <w:rsid w:val="003D1A9A"/>
    <w:rsid w:val="003E589F"/>
    <w:rsid w:val="0041087D"/>
    <w:rsid w:val="00410A0A"/>
    <w:rsid w:val="0042502C"/>
    <w:rsid w:val="004321CC"/>
    <w:rsid w:val="00450C81"/>
    <w:rsid w:val="004E0AAB"/>
    <w:rsid w:val="004E491F"/>
    <w:rsid w:val="004E4EA4"/>
    <w:rsid w:val="00540B11"/>
    <w:rsid w:val="00560C42"/>
    <w:rsid w:val="00567303"/>
    <w:rsid w:val="005765D7"/>
    <w:rsid w:val="005C6AA8"/>
    <w:rsid w:val="005E165F"/>
    <w:rsid w:val="005E7FB4"/>
    <w:rsid w:val="00613871"/>
    <w:rsid w:val="00616F55"/>
    <w:rsid w:val="0063505F"/>
    <w:rsid w:val="006358EA"/>
    <w:rsid w:val="00657DFA"/>
    <w:rsid w:val="006A5D8D"/>
    <w:rsid w:val="006A6C03"/>
    <w:rsid w:val="006B18B2"/>
    <w:rsid w:val="006B274E"/>
    <w:rsid w:val="006C614F"/>
    <w:rsid w:val="006D78B3"/>
    <w:rsid w:val="006F532E"/>
    <w:rsid w:val="0072222B"/>
    <w:rsid w:val="00724039"/>
    <w:rsid w:val="00732309"/>
    <w:rsid w:val="00743E42"/>
    <w:rsid w:val="00745316"/>
    <w:rsid w:val="00747CB8"/>
    <w:rsid w:val="00750007"/>
    <w:rsid w:val="00760144"/>
    <w:rsid w:val="007625D7"/>
    <w:rsid w:val="00770353"/>
    <w:rsid w:val="00770B62"/>
    <w:rsid w:val="007872BD"/>
    <w:rsid w:val="007968E3"/>
    <w:rsid w:val="007A60C7"/>
    <w:rsid w:val="007E37C0"/>
    <w:rsid w:val="007F5984"/>
    <w:rsid w:val="00817212"/>
    <w:rsid w:val="008319CD"/>
    <w:rsid w:val="00833774"/>
    <w:rsid w:val="00865349"/>
    <w:rsid w:val="00876ADD"/>
    <w:rsid w:val="008A5DE0"/>
    <w:rsid w:val="008C4FD9"/>
    <w:rsid w:val="00904056"/>
    <w:rsid w:val="00904277"/>
    <w:rsid w:val="00904981"/>
    <w:rsid w:val="00906985"/>
    <w:rsid w:val="00914C45"/>
    <w:rsid w:val="00927516"/>
    <w:rsid w:val="00935E99"/>
    <w:rsid w:val="00955E2F"/>
    <w:rsid w:val="00963F9C"/>
    <w:rsid w:val="009842DB"/>
    <w:rsid w:val="009B2AF3"/>
    <w:rsid w:val="009B3328"/>
    <w:rsid w:val="00A04255"/>
    <w:rsid w:val="00A04DED"/>
    <w:rsid w:val="00A31FED"/>
    <w:rsid w:val="00A33397"/>
    <w:rsid w:val="00A4271A"/>
    <w:rsid w:val="00A7168D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B1FE2"/>
    <w:rsid w:val="00BC5E63"/>
    <w:rsid w:val="00BD65BB"/>
    <w:rsid w:val="00BE70DC"/>
    <w:rsid w:val="00C00231"/>
    <w:rsid w:val="00C0320E"/>
    <w:rsid w:val="00C20D49"/>
    <w:rsid w:val="00C2219C"/>
    <w:rsid w:val="00C37203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726C"/>
    <w:rsid w:val="00D02701"/>
    <w:rsid w:val="00D03338"/>
    <w:rsid w:val="00D03C63"/>
    <w:rsid w:val="00D12B74"/>
    <w:rsid w:val="00D139FB"/>
    <w:rsid w:val="00D15C82"/>
    <w:rsid w:val="00D333B2"/>
    <w:rsid w:val="00D406E4"/>
    <w:rsid w:val="00D51738"/>
    <w:rsid w:val="00D764AF"/>
    <w:rsid w:val="00D779A9"/>
    <w:rsid w:val="00D95079"/>
    <w:rsid w:val="00D96B9D"/>
    <w:rsid w:val="00DA5819"/>
    <w:rsid w:val="00DF4821"/>
    <w:rsid w:val="00E003C0"/>
    <w:rsid w:val="00E107A8"/>
    <w:rsid w:val="00E22A56"/>
    <w:rsid w:val="00E363EE"/>
    <w:rsid w:val="00E56EB0"/>
    <w:rsid w:val="00E91700"/>
    <w:rsid w:val="00EA5F3E"/>
    <w:rsid w:val="00EB3F28"/>
    <w:rsid w:val="00EB5540"/>
    <w:rsid w:val="00ED0172"/>
    <w:rsid w:val="00ED6260"/>
    <w:rsid w:val="00EE3687"/>
    <w:rsid w:val="00EE47FA"/>
    <w:rsid w:val="00EF3190"/>
    <w:rsid w:val="00F10E91"/>
    <w:rsid w:val="00F403CF"/>
    <w:rsid w:val="00F40ECD"/>
    <w:rsid w:val="00F5410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  <w:style w:type="paragraph" w:styleId="NormalnyWeb">
    <w:name w:val="Normal (Web)"/>
    <w:basedOn w:val="Normalny"/>
    <w:uiPriority w:val="99"/>
    <w:rsid w:val="001D79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1D796B"/>
  </w:style>
  <w:style w:type="paragraph" w:styleId="Tekstpodstawowy2">
    <w:name w:val="Body Text 2"/>
    <w:basedOn w:val="Normalny"/>
    <w:link w:val="Tekstpodstawowy2Znak"/>
    <w:semiHidden/>
    <w:rsid w:val="00F40EC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ECD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0CF132-EC49-44CB-B2A8-B0A9F4DB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IV OGÓLNOPOLSKIEJ OLIMPIADY                                         WIEDZY O UNII EUROPEJSKIEJ – CZ. I</vt:lpstr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                                        WIEDZY O UNII EUROPEJSKIEJ – CZ. I</dc:title>
  <dc:subject/>
  <dc:creator>Ja</dc:creator>
  <cp:keywords/>
  <dc:description/>
  <cp:lastModifiedBy>Ja</cp:lastModifiedBy>
  <cp:revision>7</cp:revision>
  <dcterms:created xsi:type="dcterms:W3CDTF">2016-11-27T08:42:00Z</dcterms:created>
  <dcterms:modified xsi:type="dcterms:W3CDTF">2016-12-17T13:25:00Z</dcterms:modified>
</cp:coreProperties>
</file>