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58" w:rsidRPr="007742C1" w:rsidRDefault="00957058" w:rsidP="00957058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957058" w:rsidRPr="007742C1" w:rsidRDefault="00957058" w:rsidP="00957058">
      <w:pPr>
        <w:spacing w:after="0" w:line="240" w:lineRule="auto"/>
        <w:rPr>
          <w:i/>
          <w:sz w:val="8"/>
          <w:szCs w:val="8"/>
        </w:rPr>
      </w:pPr>
    </w:p>
    <w:p w:rsidR="00957058" w:rsidRPr="007742C1" w:rsidRDefault="00957058" w:rsidP="00957058">
      <w:pPr>
        <w:spacing w:after="0" w:line="240" w:lineRule="auto"/>
        <w:rPr>
          <w:i/>
          <w:sz w:val="27"/>
          <w:szCs w:val="27"/>
        </w:rPr>
      </w:pPr>
      <w:r w:rsidRPr="007742C1">
        <w:rPr>
          <w:i/>
          <w:sz w:val="27"/>
          <w:szCs w:val="27"/>
        </w:rPr>
        <w:t>- Nie można używać ołówków ani korektorów (za ich stosowanie praca zostaje zdyskwalifikowana i za całość WSTAWIAMY 0 pkt.).</w:t>
      </w:r>
    </w:p>
    <w:p w:rsidR="00957058" w:rsidRPr="007742C1" w:rsidRDefault="00957058" w:rsidP="00957058">
      <w:pPr>
        <w:spacing w:after="0" w:line="240" w:lineRule="auto"/>
        <w:rPr>
          <w:i/>
          <w:sz w:val="27"/>
          <w:szCs w:val="27"/>
        </w:rPr>
      </w:pPr>
      <w:r w:rsidRPr="007742C1">
        <w:rPr>
          <w:i/>
          <w:sz w:val="27"/>
          <w:szCs w:val="27"/>
        </w:rPr>
        <w:t>- Pisownia wyrazów wielką literą zamiast małej i na odwrót nie jest traktowana jako błąd merytoryczny i należy taką odpowiedź zaliczać.</w:t>
      </w:r>
    </w:p>
    <w:p w:rsidR="00957058" w:rsidRPr="007742C1" w:rsidRDefault="00957058" w:rsidP="00957058">
      <w:pPr>
        <w:spacing w:after="0" w:line="240" w:lineRule="auto"/>
        <w:rPr>
          <w:i/>
          <w:sz w:val="27"/>
          <w:szCs w:val="27"/>
        </w:rPr>
      </w:pPr>
      <w:r w:rsidRPr="007742C1">
        <w:rPr>
          <w:i/>
          <w:sz w:val="27"/>
          <w:szCs w:val="27"/>
        </w:rPr>
        <w:t xml:space="preserve">- Każdy inny zapis z “przekręceniem” czy „gubieniem” liter (np. zamiast </w:t>
      </w:r>
      <w:r>
        <w:rPr>
          <w:i/>
          <w:sz w:val="27"/>
          <w:szCs w:val="27"/>
        </w:rPr>
        <w:t xml:space="preserve">kortezy - </w:t>
      </w:r>
      <w:proofErr w:type="spellStart"/>
      <w:r>
        <w:rPr>
          <w:i/>
          <w:sz w:val="27"/>
          <w:szCs w:val="27"/>
        </w:rPr>
        <w:t>krotezy</w:t>
      </w:r>
      <w:proofErr w:type="spellEnd"/>
      <w:r w:rsidRPr="007742C1">
        <w:rPr>
          <w:i/>
          <w:sz w:val="27"/>
          <w:szCs w:val="27"/>
        </w:rPr>
        <w:t xml:space="preserve">, zamiast </w:t>
      </w:r>
      <w:proofErr w:type="spellStart"/>
      <w:r>
        <w:rPr>
          <w:i/>
          <w:sz w:val="27"/>
          <w:szCs w:val="27"/>
        </w:rPr>
        <w:t>Monnet</w:t>
      </w:r>
      <w:proofErr w:type="spellEnd"/>
      <w:r>
        <w:rPr>
          <w:i/>
          <w:sz w:val="27"/>
          <w:szCs w:val="27"/>
        </w:rPr>
        <w:t xml:space="preserve"> – Monet itp.</w:t>
      </w:r>
      <w:r w:rsidRPr="007742C1">
        <w:rPr>
          <w:i/>
          <w:sz w:val="27"/>
          <w:szCs w:val="27"/>
        </w:rPr>
        <w:t>) traktujemy jako odpowiedź błędną.</w:t>
      </w:r>
    </w:p>
    <w:p w:rsidR="00957058" w:rsidRPr="007742C1" w:rsidRDefault="00957058" w:rsidP="00957058">
      <w:pPr>
        <w:spacing w:after="0" w:line="240" w:lineRule="auto"/>
        <w:jc w:val="both"/>
        <w:rPr>
          <w:i/>
          <w:sz w:val="27"/>
          <w:szCs w:val="27"/>
        </w:rPr>
      </w:pPr>
      <w:r w:rsidRPr="007742C1">
        <w:rPr>
          <w:i/>
          <w:sz w:val="27"/>
          <w:szCs w:val="27"/>
        </w:rPr>
        <w:t xml:space="preserve">- [i/lub: odpowiedź w nawiasie kwadratowym] – oznacza, iż uznajemy ją alternatywnie zamiast odpowiedzi podanej przed nawiasem </w:t>
      </w:r>
    </w:p>
    <w:p w:rsidR="00957058" w:rsidRPr="007742C1" w:rsidRDefault="00957058" w:rsidP="00957058">
      <w:pPr>
        <w:spacing w:after="0" w:line="240" w:lineRule="auto"/>
        <w:jc w:val="both"/>
        <w:rPr>
          <w:i/>
          <w:sz w:val="27"/>
          <w:szCs w:val="27"/>
        </w:rPr>
      </w:pPr>
      <w:r w:rsidRPr="007742C1">
        <w:rPr>
          <w:i/>
          <w:sz w:val="27"/>
          <w:szCs w:val="27"/>
        </w:rPr>
        <w:t xml:space="preserve">- [odpowiedź w nawiasie kwadratowym] – bez „i/lub” – oznacza, iż nie jest to element obowiązkowo wymagany </w:t>
      </w:r>
    </w:p>
    <w:p w:rsidR="00957058" w:rsidRDefault="00957058" w:rsidP="00957058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 xml:space="preserve">Część A </w:t>
      </w:r>
      <w:r>
        <w:rPr>
          <w:b/>
          <w:i/>
          <w:sz w:val="36"/>
          <w:szCs w:val="36"/>
        </w:rPr>
        <w:t>–</w:t>
      </w:r>
      <w:r w:rsidRPr="00924AB1">
        <w:rPr>
          <w:b/>
          <w:i/>
          <w:sz w:val="36"/>
          <w:szCs w:val="36"/>
        </w:rPr>
        <w:t xml:space="preserve"> test</w:t>
      </w:r>
    </w:p>
    <w:p w:rsidR="00957058" w:rsidRDefault="00957058" w:rsidP="00957058">
      <w:pPr>
        <w:spacing w:after="0" w:line="240" w:lineRule="auto"/>
        <w:rPr>
          <w:i/>
          <w:sz w:val="28"/>
          <w:szCs w:val="28"/>
        </w:rPr>
      </w:pPr>
      <w:r w:rsidRPr="00AF2057">
        <w:rPr>
          <w:i/>
          <w:sz w:val="28"/>
          <w:szCs w:val="28"/>
        </w:rPr>
        <w:t>- Każde skreślenie, poprawka i nieczytelna odpowiedź traktowane są jako odpowiedź błędna.</w:t>
      </w:r>
    </w:p>
    <w:p w:rsidR="00957058" w:rsidRDefault="00957058" w:rsidP="00957058">
      <w:pPr>
        <w:spacing w:after="0" w:line="240" w:lineRule="auto"/>
        <w:rPr>
          <w:i/>
          <w:sz w:val="28"/>
          <w:szCs w:val="28"/>
        </w:rPr>
      </w:pPr>
    </w:p>
    <w:p w:rsidR="006174D7" w:rsidRPr="005A2FE8" w:rsidRDefault="00957058" w:rsidP="005A2FE8">
      <w:pPr>
        <w:spacing w:after="120" w:line="240" w:lineRule="auto"/>
        <w:rPr>
          <w:sz w:val="28"/>
          <w:szCs w:val="28"/>
        </w:rPr>
      </w:pPr>
      <w:r w:rsidRPr="005A2FE8">
        <w:rPr>
          <w:i/>
          <w:sz w:val="28"/>
          <w:szCs w:val="28"/>
        </w:rPr>
        <w:t xml:space="preserve">1/ </w:t>
      </w:r>
      <w:r w:rsidRPr="005A2FE8">
        <w:rPr>
          <w:i/>
          <w:sz w:val="28"/>
          <w:szCs w:val="28"/>
        </w:rPr>
        <w:tab/>
      </w:r>
      <w:r w:rsidRPr="005A2FE8">
        <w:rPr>
          <w:b/>
          <w:sz w:val="28"/>
          <w:szCs w:val="28"/>
        </w:rPr>
        <w:t xml:space="preserve">a/ sejm [lub: </w:t>
      </w:r>
      <w:proofErr w:type="spellStart"/>
      <w:r w:rsidRPr="005A2FE8">
        <w:rPr>
          <w:b/>
          <w:sz w:val="28"/>
          <w:szCs w:val="28"/>
        </w:rPr>
        <w:t>seimas</w:t>
      </w:r>
      <w:proofErr w:type="spellEnd"/>
      <w:r w:rsidRPr="005A2FE8">
        <w:rPr>
          <w:b/>
          <w:sz w:val="28"/>
          <w:szCs w:val="28"/>
        </w:rPr>
        <w:t xml:space="preserve">] – 1 </w:t>
      </w:r>
      <w:proofErr w:type="spellStart"/>
      <w:r w:rsidRPr="005A2FE8">
        <w:rPr>
          <w:b/>
          <w:sz w:val="28"/>
          <w:szCs w:val="28"/>
        </w:rPr>
        <w:t>pkt</w:t>
      </w:r>
      <w:proofErr w:type="spellEnd"/>
      <w:r w:rsidRPr="005A2FE8">
        <w:rPr>
          <w:b/>
          <w:sz w:val="28"/>
          <w:szCs w:val="28"/>
        </w:rPr>
        <w:t>;</w:t>
      </w:r>
      <w:r w:rsidRPr="005A2FE8">
        <w:rPr>
          <w:sz w:val="28"/>
          <w:szCs w:val="28"/>
        </w:rPr>
        <w:t xml:space="preserve"> </w:t>
      </w:r>
      <w:r w:rsidRPr="005A2FE8">
        <w:rPr>
          <w:sz w:val="28"/>
          <w:szCs w:val="28"/>
        </w:rPr>
        <w:tab/>
      </w:r>
    </w:p>
    <w:p w:rsidR="00957058" w:rsidRPr="005A2FE8" w:rsidRDefault="00957058" w:rsidP="005A2FE8">
      <w:pPr>
        <w:spacing w:after="120" w:line="240" w:lineRule="auto"/>
        <w:ind w:firstLine="708"/>
        <w:rPr>
          <w:sz w:val="28"/>
          <w:szCs w:val="28"/>
        </w:rPr>
      </w:pPr>
      <w:r w:rsidRPr="005A2FE8">
        <w:rPr>
          <w:b/>
          <w:sz w:val="28"/>
          <w:szCs w:val="28"/>
        </w:rPr>
        <w:t xml:space="preserve">b/ kortezy [generalne] – 1 </w:t>
      </w:r>
      <w:proofErr w:type="spellStart"/>
      <w:r w:rsidRPr="005A2FE8">
        <w:rPr>
          <w:b/>
          <w:sz w:val="28"/>
          <w:szCs w:val="28"/>
        </w:rPr>
        <w:t>pkt</w:t>
      </w:r>
      <w:proofErr w:type="spellEnd"/>
      <w:r w:rsidRPr="005A2FE8">
        <w:rPr>
          <w:b/>
          <w:sz w:val="28"/>
          <w:szCs w:val="28"/>
        </w:rPr>
        <w:t>;</w:t>
      </w:r>
      <w:r w:rsidRPr="005A2FE8">
        <w:rPr>
          <w:sz w:val="28"/>
          <w:szCs w:val="28"/>
        </w:rPr>
        <w:tab/>
      </w:r>
      <w:r w:rsidRPr="005A2FE8">
        <w:rPr>
          <w:sz w:val="28"/>
          <w:szCs w:val="28"/>
        </w:rPr>
        <w:tab/>
      </w:r>
      <w:r w:rsidRPr="005A2FE8">
        <w:rPr>
          <w:sz w:val="28"/>
          <w:szCs w:val="28"/>
        </w:rPr>
        <w:tab/>
      </w:r>
      <w:r w:rsidRPr="005A2FE8">
        <w:rPr>
          <w:sz w:val="28"/>
          <w:szCs w:val="28"/>
        </w:rPr>
        <w:tab/>
      </w:r>
      <w:r w:rsidR="005A2FE8">
        <w:rPr>
          <w:sz w:val="28"/>
          <w:szCs w:val="28"/>
        </w:rPr>
        <w:tab/>
      </w:r>
      <w:r w:rsidR="005A2FE8">
        <w:rPr>
          <w:sz w:val="28"/>
          <w:szCs w:val="28"/>
        </w:rPr>
        <w:tab/>
      </w:r>
      <w:r w:rsidR="005A2FE8">
        <w:rPr>
          <w:sz w:val="28"/>
          <w:szCs w:val="28"/>
        </w:rPr>
        <w:tab/>
      </w:r>
      <w:r w:rsidR="005A2FE8">
        <w:rPr>
          <w:sz w:val="28"/>
          <w:szCs w:val="28"/>
        </w:rPr>
        <w:tab/>
      </w:r>
      <w:r w:rsidR="005A2FE8">
        <w:rPr>
          <w:sz w:val="28"/>
          <w:szCs w:val="28"/>
        </w:rPr>
        <w:tab/>
      </w:r>
      <w:r w:rsidRPr="005A2FE8">
        <w:rPr>
          <w:sz w:val="28"/>
          <w:szCs w:val="28"/>
        </w:rPr>
        <w:t>/2</w:t>
      </w:r>
    </w:p>
    <w:p w:rsidR="006174D7" w:rsidRPr="005A2FE8" w:rsidRDefault="008430CE" w:rsidP="005A2FE8">
      <w:pPr>
        <w:spacing w:after="120" w:line="240" w:lineRule="auto"/>
        <w:jc w:val="both"/>
        <w:rPr>
          <w:sz w:val="28"/>
          <w:szCs w:val="28"/>
        </w:rPr>
      </w:pPr>
      <w:r w:rsidRPr="005A2FE8">
        <w:rPr>
          <w:i/>
          <w:sz w:val="28"/>
          <w:szCs w:val="28"/>
        </w:rPr>
        <w:t>2</w:t>
      </w:r>
      <w:r w:rsidR="00957058" w:rsidRPr="005A2FE8">
        <w:rPr>
          <w:i/>
          <w:sz w:val="28"/>
          <w:szCs w:val="28"/>
        </w:rPr>
        <w:t xml:space="preserve">/ </w:t>
      </w:r>
      <w:r w:rsidR="00957058" w:rsidRPr="005A2FE8">
        <w:rPr>
          <w:i/>
          <w:sz w:val="28"/>
          <w:szCs w:val="28"/>
        </w:rPr>
        <w:tab/>
      </w:r>
      <w:r w:rsidR="00957058" w:rsidRPr="005A2FE8">
        <w:rPr>
          <w:b/>
          <w:sz w:val="28"/>
          <w:szCs w:val="28"/>
        </w:rPr>
        <w:t xml:space="preserve">a/ </w:t>
      </w:r>
      <w:r w:rsidR="00957058" w:rsidRPr="005A2FE8">
        <w:rPr>
          <w:b/>
          <w:bCs/>
          <w:sz w:val="28"/>
          <w:szCs w:val="28"/>
        </w:rPr>
        <w:t>Jean [</w:t>
      </w:r>
      <w:proofErr w:type="spellStart"/>
      <w:r w:rsidR="00957058" w:rsidRPr="005A2FE8">
        <w:rPr>
          <w:bCs/>
          <w:sz w:val="28"/>
          <w:szCs w:val="28"/>
        </w:rPr>
        <w:t>Omer</w:t>
      </w:r>
      <w:proofErr w:type="spellEnd"/>
      <w:r w:rsidR="00957058" w:rsidRPr="005A2FE8">
        <w:rPr>
          <w:bCs/>
          <w:sz w:val="28"/>
          <w:szCs w:val="28"/>
        </w:rPr>
        <w:t xml:space="preserve"> Marie Gabriel]</w:t>
      </w:r>
      <w:r w:rsidR="00957058" w:rsidRPr="005A2FE8">
        <w:rPr>
          <w:b/>
          <w:bCs/>
          <w:sz w:val="28"/>
          <w:szCs w:val="28"/>
        </w:rPr>
        <w:t xml:space="preserve"> </w:t>
      </w:r>
      <w:proofErr w:type="spellStart"/>
      <w:r w:rsidR="00957058" w:rsidRPr="005A2FE8">
        <w:rPr>
          <w:b/>
          <w:bCs/>
          <w:sz w:val="28"/>
          <w:szCs w:val="28"/>
        </w:rPr>
        <w:t>Monnet</w:t>
      </w:r>
      <w:proofErr w:type="spellEnd"/>
      <w:r w:rsidR="00957058" w:rsidRPr="005A2FE8">
        <w:rPr>
          <w:b/>
          <w:bCs/>
          <w:sz w:val="28"/>
          <w:szCs w:val="28"/>
        </w:rPr>
        <w:t xml:space="preserve"> </w:t>
      </w:r>
      <w:r w:rsidR="00957058" w:rsidRPr="005A2FE8">
        <w:rPr>
          <w:b/>
          <w:sz w:val="28"/>
          <w:szCs w:val="28"/>
        </w:rPr>
        <w:t xml:space="preserve">– 1 </w:t>
      </w:r>
      <w:proofErr w:type="spellStart"/>
      <w:r w:rsidR="00957058" w:rsidRPr="005A2FE8">
        <w:rPr>
          <w:b/>
          <w:sz w:val="28"/>
          <w:szCs w:val="28"/>
        </w:rPr>
        <w:t>pkt</w:t>
      </w:r>
      <w:proofErr w:type="spellEnd"/>
      <w:r w:rsidR="00957058" w:rsidRPr="005A2FE8">
        <w:rPr>
          <w:b/>
          <w:sz w:val="28"/>
          <w:szCs w:val="28"/>
        </w:rPr>
        <w:t>;</w:t>
      </w:r>
      <w:r w:rsidR="00957058" w:rsidRPr="005A2FE8">
        <w:rPr>
          <w:sz w:val="28"/>
          <w:szCs w:val="28"/>
        </w:rPr>
        <w:tab/>
      </w:r>
      <w:r w:rsidR="00957058" w:rsidRPr="005A2FE8">
        <w:rPr>
          <w:sz w:val="28"/>
          <w:szCs w:val="28"/>
        </w:rPr>
        <w:tab/>
      </w:r>
    </w:p>
    <w:p w:rsidR="00957058" w:rsidRPr="005A2FE8" w:rsidRDefault="00957058" w:rsidP="005A2FE8">
      <w:pPr>
        <w:spacing w:after="120" w:line="240" w:lineRule="auto"/>
        <w:ind w:firstLine="708"/>
        <w:jc w:val="both"/>
        <w:rPr>
          <w:sz w:val="28"/>
          <w:szCs w:val="28"/>
        </w:rPr>
      </w:pPr>
      <w:r w:rsidRPr="005A2FE8">
        <w:rPr>
          <w:b/>
          <w:sz w:val="28"/>
          <w:szCs w:val="28"/>
        </w:rPr>
        <w:t xml:space="preserve">b/ </w:t>
      </w:r>
      <w:r w:rsidR="008430CE" w:rsidRPr="005A2FE8">
        <w:rPr>
          <w:b/>
          <w:sz w:val="28"/>
          <w:szCs w:val="28"/>
        </w:rPr>
        <w:t>Konrad Adenauer</w:t>
      </w:r>
      <w:r w:rsidR="008430CE" w:rsidRPr="005A2FE8">
        <w:rPr>
          <w:sz w:val="28"/>
          <w:szCs w:val="28"/>
        </w:rPr>
        <w:t xml:space="preserve"> </w:t>
      </w:r>
      <w:r w:rsidRPr="005A2FE8">
        <w:rPr>
          <w:b/>
          <w:sz w:val="28"/>
          <w:szCs w:val="28"/>
        </w:rPr>
        <w:t xml:space="preserve">– 1 </w:t>
      </w:r>
      <w:proofErr w:type="spellStart"/>
      <w:r w:rsidRPr="005A2FE8">
        <w:rPr>
          <w:b/>
          <w:sz w:val="28"/>
          <w:szCs w:val="28"/>
        </w:rPr>
        <w:t>pkt</w:t>
      </w:r>
      <w:proofErr w:type="spellEnd"/>
      <w:r w:rsidRPr="005A2FE8">
        <w:rPr>
          <w:sz w:val="28"/>
          <w:szCs w:val="28"/>
        </w:rPr>
        <w:tab/>
      </w:r>
      <w:r w:rsidR="005A2FE8">
        <w:rPr>
          <w:sz w:val="28"/>
          <w:szCs w:val="28"/>
        </w:rPr>
        <w:tab/>
      </w:r>
      <w:r w:rsidR="005A2FE8">
        <w:rPr>
          <w:sz w:val="28"/>
          <w:szCs w:val="28"/>
        </w:rPr>
        <w:tab/>
      </w:r>
      <w:r w:rsidR="005A2FE8">
        <w:rPr>
          <w:sz w:val="28"/>
          <w:szCs w:val="28"/>
        </w:rPr>
        <w:tab/>
      </w:r>
      <w:r w:rsidR="005A2FE8">
        <w:rPr>
          <w:sz w:val="28"/>
          <w:szCs w:val="28"/>
        </w:rPr>
        <w:tab/>
      </w:r>
      <w:r w:rsidR="005A2FE8">
        <w:rPr>
          <w:sz w:val="28"/>
          <w:szCs w:val="28"/>
        </w:rPr>
        <w:tab/>
      </w:r>
      <w:r w:rsidR="005A2FE8">
        <w:rPr>
          <w:sz w:val="28"/>
          <w:szCs w:val="28"/>
        </w:rPr>
        <w:tab/>
      </w:r>
      <w:r w:rsidR="005A2FE8">
        <w:rPr>
          <w:sz w:val="28"/>
          <w:szCs w:val="28"/>
        </w:rPr>
        <w:tab/>
      </w:r>
      <w:r w:rsidR="005A2FE8">
        <w:rPr>
          <w:sz w:val="28"/>
          <w:szCs w:val="28"/>
        </w:rPr>
        <w:tab/>
      </w:r>
      <w:r w:rsidRPr="005A2FE8">
        <w:rPr>
          <w:sz w:val="28"/>
          <w:szCs w:val="28"/>
        </w:rPr>
        <w:t>/2</w:t>
      </w:r>
    </w:p>
    <w:p w:rsidR="005A2FE8" w:rsidRPr="005A2FE8" w:rsidRDefault="008430CE" w:rsidP="005A2FE8">
      <w:pPr>
        <w:spacing w:after="120" w:line="240" w:lineRule="auto"/>
        <w:jc w:val="both"/>
        <w:rPr>
          <w:b/>
          <w:i/>
          <w:sz w:val="28"/>
          <w:szCs w:val="28"/>
        </w:rPr>
      </w:pPr>
      <w:r w:rsidRPr="005A2FE8">
        <w:rPr>
          <w:i/>
          <w:sz w:val="28"/>
          <w:szCs w:val="28"/>
        </w:rPr>
        <w:t>3</w:t>
      </w:r>
      <w:r w:rsidR="00957058" w:rsidRPr="005A2FE8">
        <w:rPr>
          <w:i/>
          <w:sz w:val="28"/>
          <w:szCs w:val="28"/>
        </w:rPr>
        <w:t xml:space="preserve">/ </w:t>
      </w:r>
      <w:r w:rsidR="00957058" w:rsidRPr="005A2FE8">
        <w:rPr>
          <w:i/>
          <w:sz w:val="28"/>
          <w:szCs w:val="28"/>
        </w:rPr>
        <w:tab/>
      </w:r>
      <w:r w:rsidRPr="005A2FE8">
        <w:rPr>
          <w:b/>
          <w:sz w:val="28"/>
          <w:szCs w:val="28"/>
        </w:rPr>
        <w:t>2 z:</w:t>
      </w:r>
      <w:r w:rsidRPr="005A2FE8">
        <w:rPr>
          <w:b/>
          <w:i/>
          <w:sz w:val="28"/>
          <w:szCs w:val="28"/>
        </w:rPr>
        <w:t xml:space="preserve"> </w:t>
      </w:r>
      <w:r w:rsidRPr="005A2FE8">
        <w:rPr>
          <w:b/>
          <w:i/>
          <w:sz w:val="28"/>
          <w:szCs w:val="28"/>
        </w:rPr>
        <w:tab/>
      </w:r>
    </w:p>
    <w:p w:rsidR="005A2FE8" w:rsidRPr="005A2FE8" w:rsidRDefault="00957058" w:rsidP="005A2FE8">
      <w:pPr>
        <w:spacing w:after="120" w:line="240" w:lineRule="auto"/>
        <w:ind w:firstLine="708"/>
        <w:jc w:val="both"/>
        <w:rPr>
          <w:b/>
          <w:sz w:val="28"/>
          <w:szCs w:val="28"/>
        </w:rPr>
      </w:pPr>
      <w:r w:rsidRPr="005A2FE8">
        <w:rPr>
          <w:rFonts w:eastAsia="Times New Roman" w:cs="Calibri"/>
          <w:b/>
          <w:sz w:val="28"/>
          <w:szCs w:val="28"/>
        </w:rPr>
        <w:t xml:space="preserve">- </w:t>
      </w:r>
      <w:proofErr w:type="spellStart"/>
      <w:r w:rsidR="008430CE" w:rsidRPr="005A2FE8">
        <w:rPr>
          <w:b/>
          <w:sz w:val="28"/>
          <w:szCs w:val="28"/>
        </w:rPr>
        <w:t>Glacensis</w:t>
      </w:r>
      <w:proofErr w:type="spellEnd"/>
      <w:r w:rsidRPr="005A2FE8">
        <w:rPr>
          <w:rFonts w:eastAsia="Times New Roman" w:cs="Calibri"/>
          <w:b/>
          <w:sz w:val="28"/>
          <w:szCs w:val="28"/>
        </w:rPr>
        <w:t xml:space="preserve"> </w:t>
      </w:r>
      <w:r w:rsidRPr="005A2FE8">
        <w:rPr>
          <w:b/>
          <w:sz w:val="28"/>
          <w:szCs w:val="28"/>
        </w:rPr>
        <w:t xml:space="preserve">– 1 </w:t>
      </w:r>
      <w:proofErr w:type="spellStart"/>
      <w:r w:rsidRPr="005A2FE8">
        <w:rPr>
          <w:b/>
          <w:sz w:val="28"/>
          <w:szCs w:val="28"/>
        </w:rPr>
        <w:t>pkt</w:t>
      </w:r>
      <w:proofErr w:type="spellEnd"/>
      <w:r w:rsidRPr="005A2FE8">
        <w:rPr>
          <w:b/>
          <w:sz w:val="28"/>
          <w:szCs w:val="28"/>
        </w:rPr>
        <w:t>;</w:t>
      </w:r>
      <w:r w:rsidRPr="005A2FE8">
        <w:rPr>
          <w:b/>
          <w:sz w:val="28"/>
          <w:szCs w:val="28"/>
        </w:rPr>
        <w:tab/>
      </w:r>
      <w:r w:rsidR="008430CE" w:rsidRPr="005A2FE8">
        <w:rPr>
          <w:b/>
          <w:sz w:val="28"/>
          <w:szCs w:val="28"/>
        </w:rPr>
        <w:tab/>
      </w:r>
    </w:p>
    <w:p w:rsidR="005A2FE8" w:rsidRPr="005A2FE8" w:rsidRDefault="008430CE" w:rsidP="005A2FE8">
      <w:pPr>
        <w:spacing w:after="120" w:line="240" w:lineRule="auto"/>
        <w:ind w:firstLine="708"/>
        <w:jc w:val="both"/>
        <w:rPr>
          <w:b/>
          <w:sz w:val="28"/>
          <w:szCs w:val="28"/>
        </w:rPr>
      </w:pPr>
      <w:r w:rsidRPr="005A2FE8">
        <w:rPr>
          <w:b/>
          <w:sz w:val="28"/>
          <w:szCs w:val="28"/>
        </w:rPr>
        <w:t xml:space="preserve">- Pradziad </w:t>
      </w:r>
      <w:r w:rsidR="00957058" w:rsidRPr="005A2FE8">
        <w:rPr>
          <w:b/>
          <w:sz w:val="28"/>
          <w:szCs w:val="28"/>
        </w:rPr>
        <w:t xml:space="preserve">– 1 </w:t>
      </w:r>
      <w:proofErr w:type="spellStart"/>
      <w:r w:rsidR="00957058" w:rsidRPr="005A2FE8">
        <w:rPr>
          <w:b/>
          <w:sz w:val="28"/>
          <w:szCs w:val="28"/>
        </w:rPr>
        <w:t>pkt</w:t>
      </w:r>
      <w:proofErr w:type="spellEnd"/>
      <w:r w:rsidR="00957058" w:rsidRPr="005A2FE8">
        <w:rPr>
          <w:b/>
          <w:sz w:val="28"/>
          <w:szCs w:val="28"/>
        </w:rPr>
        <w:t>;</w:t>
      </w:r>
      <w:r w:rsidRPr="005A2FE8">
        <w:rPr>
          <w:b/>
          <w:sz w:val="28"/>
          <w:szCs w:val="28"/>
        </w:rPr>
        <w:tab/>
      </w:r>
      <w:r w:rsidRPr="005A2FE8">
        <w:rPr>
          <w:b/>
          <w:sz w:val="28"/>
          <w:szCs w:val="28"/>
        </w:rPr>
        <w:tab/>
      </w:r>
    </w:p>
    <w:p w:rsidR="008430CE" w:rsidRPr="005A2FE8" w:rsidRDefault="008430CE" w:rsidP="005A2FE8">
      <w:pPr>
        <w:spacing w:after="120" w:line="240" w:lineRule="auto"/>
        <w:ind w:firstLine="708"/>
        <w:jc w:val="both"/>
        <w:rPr>
          <w:b/>
          <w:sz w:val="28"/>
          <w:szCs w:val="28"/>
        </w:rPr>
      </w:pPr>
      <w:r w:rsidRPr="005A2FE8">
        <w:rPr>
          <w:b/>
          <w:sz w:val="28"/>
          <w:szCs w:val="28"/>
        </w:rPr>
        <w:t>- Śląsk Cieszyński;</w:t>
      </w:r>
      <w:r w:rsidRPr="005A2FE8">
        <w:rPr>
          <w:b/>
          <w:sz w:val="28"/>
          <w:szCs w:val="28"/>
        </w:rPr>
        <w:tab/>
      </w:r>
    </w:p>
    <w:p w:rsidR="005A2FE8" w:rsidRPr="005A2FE8" w:rsidRDefault="008430CE" w:rsidP="005A2FE8">
      <w:pPr>
        <w:spacing w:after="120" w:line="240" w:lineRule="auto"/>
        <w:ind w:firstLine="708"/>
        <w:jc w:val="both"/>
        <w:rPr>
          <w:b/>
          <w:sz w:val="28"/>
          <w:szCs w:val="28"/>
        </w:rPr>
      </w:pPr>
      <w:r w:rsidRPr="005A2FE8">
        <w:rPr>
          <w:b/>
          <w:sz w:val="28"/>
          <w:szCs w:val="28"/>
        </w:rPr>
        <w:t>- Silesia</w:t>
      </w:r>
      <w:r w:rsidRPr="005A2FE8">
        <w:rPr>
          <w:b/>
          <w:sz w:val="28"/>
          <w:szCs w:val="28"/>
        </w:rPr>
        <w:tab/>
      </w:r>
      <w:r w:rsidRPr="005A2FE8">
        <w:rPr>
          <w:b/>
          <w:sz w:val="28"/>
          <w:szCs w:val="28"/>
        </w:rPr>
        <w:tab/>
      </w:r>
      <w:r w:rsidRPr="005A2FE8">
        <w:rPr>
          <w:b/>
          <w:sz w:val="28"/>
          <w:szCs w:val="28"/>
        </w:rPr>
        <w:tab/>
      </w:r>
    </w:p>
    <w:p w:rsidR="00957058" w:rsidRPr="005A2FE8" w:rsidRDefault="008430CE" w:rsidP="005A2FE8">
      <w:pPr>
        <w:spacing w:after="120" w:line="240" w:lineRule="auto"/>
        <w:ind w:firstLine="708"/>
        <w:jc w:val="both"/>
        <w:rPr>
          <w:b/>
          <w:sz w:val="28"/>
          <w:szCs w:val="28"/>
        </w:rPr>
      </w:pPr>
      <w:r w:rsidRPr="005A2FE8">
        <w:rPr>
          <w:b/>
          <w:sz w:val="28"/>
          <w:szCs w:val="28"/>
        </w:rPr>
        <w:t xml:space="preserve">- </w:t>
      </w:r>
      <w:proofErr w:type="spellStart"/>
      <w:r w:rsidRPr="005A2FE8">
        <w:rPr>
          <w:b/>
          <w:sz w:val="28"/>
          <w:szCs w:val="28"/>
        </w:rPr>
        <w:t>Dobrava</w:t>
      </w:r>
      <w:proofErr w:type="spellEnd"/>
      <w:r w:rsidRPr="005A2FE8">
        <w:rPr>
          <w:b/>
          <w:sz w:val="28"/>
          <w:szCs w:val="28"/>
        </w:rPr>
        <w:t xml:space="preserve"> [Dobrawa]</w:t>
      </w:r>
      <w:r w:rsidRPr="005A2FE8">
        <w:rPr>
          <w:b/>
          <w:sz w:val="28"/>
          <w:szCs w:val="28"/>
        </w:rPr>
        <w:tab/>
      </w:r>
      <w:r w:rsidRPr="005A2FE8">
        <w:rPr>
          <w:b/>
          <w:sz w:val="28"/>
          <w:szCs w:val="28"/>
        </w:rPr>
        <w:tab/>
      </w:r>
      <w:r w:rsidRPr="005A2FE8">
        <w:rPr>
          <w:b/>
          <w:sz w:val="28"/>
          <w:szCs w:val="28"/>
        </w:rPr>
        <w:tab/>
      </w:r>
      <w:r w:rsidRPr="005A2FE8">
        <w:rPr>
          <w:b/>
          <w:sz w:val="28"/>
          <w:szCs w:val="28"/>
        </w:rPr>
        <w:tab/>
      </w:r>
      <w:r w:rsidRPr="005A2FE8">
        <w:rPr>
          <w:b/>
          <w:sz w:val="28"/>
          <w:szCs w:val="28"/>
        </w:rPr>
        <w:tab/>
      </w:r>
      <w:r w:rsidR="005A2FE8">
        <w:rPr>
          <w:b/>
          <w:sz w:val="28"/>
          <w:szCs w:val="28"/>
        </w:rPr>
        <w:tab/>
      </w:r>
      <w:r w:rsidR="005A2FE8">
        <w:rPr>
          <w:b/>
          <w:sz w:val="28"/>
          <w:szCs w:val="28"/>
        </w:rPr>
        <w:tab/>
      </w:r>
      <w:r w:rsidR="005A2FE8">
        <w:rPr>
          <w:b/>
          <w:sz w:val="28"/>
          <w:szCs w:val="28"/>
        </w:rPr>
        <w:tab/>
      </w:r>
      <w:r w:rsidR="005A2FE8">
        <w:rPr>
          <w:b/>
          <w:sz w:val="28"/>
          <w:szCs w:val="28"/>
        </w:rPr>
        <w:tab/>
      </w:r>
      <w:r w:rsidR="005A2FE8">
        <w:rPr>
          <w:b/>
          <w:sz w:val="28"/>
          <w:szCs w:val="28"/>
        </w:rPr>
        <w:tab/>
      </w:r>
      <w:r w:rsidR="00957058" w:rsidRPr="005A2FE8">
        <w:rPr>
          <w:sz w:val="28"/>
          <w:szCs w:val="28"/>
        </w:rPr>
        <w:t>/2</w:t>
      </w:r>
    </w:p>
    <w:p w:rsidR="00957058" w:rsidRPr="005A2FE8" w:rsidRDefault="008430CE" w:rsidP="005A2FE8">
      <w:pPr>
        <w:spacing w:after="120" w:line="240" w:lineRule="auto"/>
        <w:jc w:val="both"/>
        <w:rPr>
          <w:i/>
          <w:sz w:val="28"/>
          <w:szCs w:val="28"/>
        </w:rPr>
      </w:pPr>
      <w:r w:rsidRPr="005A2FE8">
        <w:rPr>
          <w:i/>
          <w:sz w:val="28"/>
          <w:szCs w:val="28"/>
        </w:rPr>
        <w:t>4</w:t>
      </w:r>
      <w:r w:rsidR="00957058" w:rsidRPr="005A2FE8">
        <w:rPr>
          <w:i/>
          <w:sz w:val="28"/>
          <w:szCs w:val="28"/>
        </w:rPr>
        <w:t>/</w:t>
      </w:r>
      <w:r w:rsidR="00957058" w:rsidRPr="005A2FE8">
        <w:rPr>
          <w:i/>
          <w:sz w:val="28"/>
          <w:szCs w:val="28"/>
        </w:rPr>
        <w:tab/>
      </w:r>
      <w:r w:rsidR="00957058" w:rsidRPr="005A2FE8">
        <w:rPr>
          <w:b/>
          <w:sz w:val="28"/>
          <w:szCs w:val="28"/>
        </w:rPr>
        <w:t>201</w:t>
      </w:r>
      <w:r w:rsidRPr="005A2FE8">
        <w:rPr>
          <w:b/>
          <w:sz w:val="28"/>
          <w:szCs w:val="28"/>
        </w:rPr>
        <w:t>5</w:t>
      </w:r>
      <w:r w:rsidR="00957058" w:rsidRPr="005A2FE8">
        <w:rPr>
          <w:b/>
          <w:sz w:val="28"/>
          <w:szCs w:val="28"/>
        </w:rPr>
        <w:t xml:space="preserve"> – 1 </w:t>
      </w:r>
      <w:proofErr w:type="spellStart"/>
      <w:r w:rsidR="00957058" w:rsidRPr="005A2FE8">
        <w:rPr>
          <w:b/>
          <w:sz w:val="28"/>
          <w:szCs w:val="28"/>
        </w:rPr>
        <w:t>pkt</w:t>
      </w:r>
      <w:proofErr w:type="spellEnd"/>
      <w:r w:rsidR="00957058" w:rsidRPr="005A2FE8">
        <w:rPr>
          <w:sz w:val="28"/>
          <w:szCs w:val="28"/>
        </w:rPr>
        <w:t>;</w:t>
      </w:r>
      <w:r w:rsidR="00957058" w:rsidRPr="005A2FE8">
        <w:rPr>
          <w:sz w:val="28"/>
          <w:szCs w:val="28"/>
        </w:rPr>
        <w:tab/>
      </w:r>
      <w:r w:rsidR="00957058" w:rsidRPr="005A2FE8">
        <w:rPr>
          <w:sz w:val="28"/>
          <w:szCs w:val="28"/>
        </w:rPr>
        <w:tab/>
      </w:r>
      <w:r w:rsidR="00957058" w:rsidRPr="005A2FE8">
        <w:rPr>
          <w:sz w:val="28"/>
          <w:szCs w:val="28"/>
        </w:rPr>
        <w:tab/>
      </w:r>
      <w:r w:rsidR="00957058" w:rsidRPr="005A2FE8">
        <w:rPr>
          <w:sz w:val="28"/>
          <w:szCs w:val="28"/>
        </w:rPr>
        <w:tab/>
      </w:r>
      <w:r w:rsidR="00957058" w:rsidRPr="005A2FE8">
        <w:rPr>
          <w:sz w:val="28"/>
          <w:szCs w:val="28"/>
        </w:rPr>
        <w:tab/>
      </w:r>
      <w:r w:rsidR="00957058" w:rsidRPr="005A2FE8">
        <w:rPr>
          <w:sz w:val="28"/>
          <w:szCs w:val="28"/>
        </w:rPr>
        <w:tab/>
      </w:r>
      <w:r w:rsidR="00957058" w:rsidRPr="005A2FE8">
        <w:rPr>
          <w:sz w:val="28"/>
          <w:szCs w:val="28"/>
        </w:rPr>
        <w:tab/>
      </w:r>
      <w:r w:rsidR="00957058" w:rsidRPr="005A2FE8">
        <w:rPr>
          <w:sz w:val="28"/>
          <w:szCs w:val="28"/>
        </w:rPr>
        <w:tab/>
      </w:r>
      <w:r w:rsidR="00957058" w:rsidRPr="005A2FE8">
        <w:rPr>
          <w:sz w:val="28"/>
          <w:szCs w:val="28"/>
        </w:rPr>
        <w:tab/>
      </w:r>
      <w:r w:rsidR="00957058" w:rsidRPr="005A2FE8">
        <w:rPr>
          <w:sz w:val="28"/>
          <w:szCs w:val="28"/>
        </w:rPr>
        <w:tab/>
      </w:r>
      <w:r w:rsidR="00957058" w:rsidRPr="005A2FE8">
        <w:rPr>
          <w:sz w:val="28"/>
          <w:szCs w:val="28"/>
        </w:rPr>
        <w:tab/>
      </w:r>
      <w:r w:rsidR="00957058" w:rsidRPr="005A2FE8">
        <w:rPr>
          <w:i/>
          <w:sz w:val="28"/>
          <w:szCs w:val="28"/>
        </w:rPr>
        <w:t>/1</w:t>
      </w:r>
    </w:p>
    <w:p w:rsidR="005A2FE8" w:rsidRPr="005A2FE8" w:rsidRDefault="008430CE" w:rsidP="005A2FE8">
      <w:pPr>
        <w:spacing w:after="120" w:line="240" w:lineRule="auto"/>
        <w:jc w:val="both"/>
        <w:rPr>
          <w:sz w:val="28"/>
          <w:szCs w:val="28"/>
        </w:rPr>
      </w:pPr>
      <w:r w:rsidRPr="005A2FE8">
        <w:rPr>
          <w:i/>
          <w:sz w:val="28"/>
          <w:szCs w:val="28"/>
        </w:rPr>
        <w:t>5</w:t>
      </w:r>
      <w:r w:rsidR="00957058" w:rsidRPr="005A2FE8">
        <w:rPr>
          <w:i/>
          <w:sz w:val="28"/>
          <w:szCs w:val="28"/>
        </w:rPr>
        <w:t>/</w:t>
      </w:r>
      <w:r w:rsidR="00957058" w:rsidRPr="005A2FE8">
        <w:rPr>
          <w:sz w:val="28"/>
          <w:szCs w:val="28"/>
        </w:rPr>
        <w:tab/>
      </w:r>
      <w:r w:rsidRPr="005A2FE8">
        <w:rPr>
          <w:b/>
          <w:sz w:val="28"/>
          <w:szCs w:val="28"/>
        </w:rPr>
        <w:t xml:space="preserve">a/ Ryszard Czarnecki – </w:t>
      </w:r>
      <w:r w:rsidR="00957058" w:rsidRPr="005A2FE8">
        <w:rPr>
          <w:b/>
          <w:sz w:val="28"/>
          <w:szCs w:val="28"/>
        </w:rPr>
        <w:t xml:space="preserve">1 </w:t>
      </w:r>
      <w:proofErr w:type="spellStart"/>
      <w:r w:rsidR="00957058" w:rsidRPr="005A2FE8">
        <w:rPr>
          <w:b/>
          <w:sz w:val="28"/>
          <w:szCs w:val="28"/>
        </w:rPr>
        <w:t>pkt</w:t>
      </w:r>
      <w:proofErr w:type="spellEnd"/>
      <w:r w:rsidRPr="005A2FE8">
        <w:rPr>
          <w:sz w:val="28"/>
          <w:szCs w:val="28"/>
        </w:rPr>
        <w:t>;</w:t>
      </w:r>
      <w:r w:rsidRPr="005A2FE8">
        <w:rPr>
          <w:sz w:val="28"/>
          <w:szCs w:val="28"/>
        </w:rPr>
        <w:tab/>
      </w:r>
    </w:p>
    <w:p w:rsidR="008430CE" w:rsidRPr="005A2FE8" w:rsidRDefault="008430CE" w:rsidP="005A2FE8">
      <w:pPr>
        <w:spacing w:after="120" w:line="240" w:lineRule="auto"/>
        <w:ind w:firstLine="708"/>
        <w:jc w:val="both"/>
        <w:rPr>
          <w:sz w:val="28"/>
          <w:szCs w:val="28"/>
        </w:rPr>
      </w:pPr>
      <w:r w:rsidRPr="005A2FE8">
        <w:rPr>
          <w:b/>
          <w:sz w:val="28"/>
          <w:szCs w:val="28"/>
        </w:rPr>
        <w:t xml:space="preserve">b/ Prawo i Sprawiedliwość – 1 </w:t>
      </w:r>
      <w:proofErr w:type="spellStart"/>
      <w:r w:rsidRPr="005A2FE8">
        <w:rPr>
          <w:b/>
          <w:sz w:val="28"/>
          <w:szCs w:val="28"/>
        </w:rPr>
        <w:t>pkt</w:t>
      </w:r>
      <w:proofErr w:type="spellEnd"/>
    </w:p>
    <w:p w:rsidR="00957058" w:rsidRPr="005A2FE8" w:rsidRDefault="008430CE" w:rsidP="005A2FE8">
      <w:pPr>
        <w:spacing w:after="120" w:line="240" w:lineRule="auto"/>
        <w:ind w:firstLine="708"/>
        <w:jc w:val="both"/>
        <w:rPr>
          <w:i/>
          <w:sz w:val="28"/>
          <w:szCs w:val="28"/>
        </w:rPr>
      </w:pPr>
      <w:r w:rsidRPr="005A2FE8">
        <w:rPr>
          <w:i/>
          <w:sz w:val="28"/>
          <w:szCs w:val="28"/>
        </w:rPr>
        <w:t>Uwaga! W „b” nie uznajemy odpowiedzi PiS – 0 pkt.!</w:t>
      </w:r>
      <w:r w:rsidRPr="005A2FE8">
        <w:rPr>
          <w:i/>
          <w:sz w:val="28"/>
          <w:szCs w:val="28"/>
        </w:rPr>
        <w:tab/>
      </w:r>
      <w:r w:rsidRPr="005A2FE8">
        <w:rPr>
          <w:i/>
          <w:sz w:val="28"/>
          <w:szCs w:val="28"/>
        </w:rPr>
        <w:tab/>
      </w:r>
      <w:r w:rsidRPr="005A2FE8">
        <w:rPr>
          <w:i/>
          <w:sz w:val="28"/>
          <w:szCs w:val="28"/>
        </w:rPr>
        <w:tab/>
      </w:r>
      <w:r w:rsidRPr="005A2FE8">
        <w:rPr>
          <w:i/>
          <w:sz w:val="28"/>
          <w:szCs w:val="28"/>
        </w:rPr>
        <w:tab/>
      </w:r>
      <w:r w:rsidRPr="005A2FE8">
        <w:rPr>
          <w:i/>
          <w:sz w:val="28"/>
          <w:szCs w:val="28"/>
        </w:rPr>
        <w:tab/>
      </w:r>
      <w:r w:rsidR="00957058" w:rsidRPr="005A2FE8">
        <w:rPr>
          <w:i/>
          <w:sz w:val="28"/>
          <w:szCs w:val="28"/>
        </w:rPr>
        <w:t>/2</w:t>
      </w:r>
    </w:p>
    <w:p w:rsidR="005A2FE8" w:rsidRPr="005A2FE8" w:rsidRDefault="008430CE" w:rsidP="005A2FE8">
      <w:pPr>
        <w:spacing w:after="120" w:line="240" w:lineRule="auto"/>
        <w:jc w:val="both"/>
        <w:rPr>
          <w:b/>
          <w:sz w:val="28"/>
          <w:szCs w:val="28"/>
        </w:rPr>
      </w:pPr>
      <w:r w:rsidRPr="005A2FE8">
        <w:rPr>
          <w:i/>
          <w:sz w:val="28"/>
          <w:szCs w:val="28"/>
        </w:rPr>
        <w:t>6</w:t>
      </w:r>
      <w:r w:rsidR="00957058" w:rsidRPr="005A2FE8">
        <w:rPr>
          <w:i/>
          <w:sz w:val="28"/>
          <w:szCs w:val="28"/>
        </w:rPr>
        <w:t>/</w:t>
      </w:r>
      <w:r w:rsidR="00957058" w:rsidRPr="005A2FE8">
        <w:rPr>
          <w:i/>
          <w:sz w:val="28"/>
          <w:szCs w:val="28"/>
        </w:rPr>
        <w:tab/>
      </w:r>
      <w:r w:rsidR="00957058" w:rsidRPr="005A2FE8">
        <w:rPr>
          <w:b/>
          <w:sz w:val="28"/>
          <w:szCs w:val="28"/>
        </w:rPr>
        <w:t xml:space="preserve">A – Europejski </w:t>
      </w:r>
      <w:r w:rsidRPr="005A2FE8">
        <w:rPr>
          <w:b/>
          <w:sz w:val="28"/>
          <w:szCs w:val="28"/>
        </w:rPr>
        <w:t>Bank Centralny</w:t>
      </w:r>
      <w:r w:rsidR="00957058" w:rsidRPr="005A2FE8">
        <w:rPr>
          <w:b/>
          <w:sz w:val="28"/>
          <w:szCs w:val="28"/>
        </w:rPr>
        <w:t xml:space="preserve"> – 1 </w:t>
      </w:r>
      <w:proofErr w:type="spellStart"/>
      <w:r w:rsidR="00957058" w:rsidRPr="005A2FE8">
        <w:rPr>
          <w:b/>
          <w:sz w:val="28"/>
          <w:szCs w:val="28"/>
        </w:rPr>
        <w:t>pkt</w:t>
      </w:r>
      <w:proofErr w:type="spellEnd"/>
      <w:r w:rsidR="00957058" w:rsidRPr="005A2FE8">
        <w:rPr>
          <w:b/>
          <w:sz w:val="28"/>
          <w:szCs w:val="28"/>
        </w:rPr>
        <w:t>;</w:t>
      </w:r>
      <w:r w:rsidR="00957058" w:rsidRPr="005A2FE8">
        <w:rPr>
          <w:b/>
          <w:sz w:val="28"/>
          <w:szCs w:val="28"/>
        </w:rPr>
        <w:tab/>
      </w:r>
      <w:r w:rsidR="00957058" w:rsidRPr="005A2FE8">
        <w:rPr>
          <w:b/>
          <w:sz w:val="28"/>
          <w:szCs w:val="28"/>
        </w:rPr>
        <w:tab/>
      </w:r>
    </w:p>
    <w:p w:rsidR="00957058" w:rsidRPr="005A2FE8" w:rsidRDefault="00957058" w:rsidP="005A2FE8">
      <w:pPr>
        <w:spacing w:after="120" w:line="240" w:lineRule="auto"/>
        <w:ind w:firstLine="708"/>
        <w:jc w:val="both"/>
        <w:rPr>
          <w:sz w:val="28"/>
          <w:szCs w:val="28"/>
        </w:rPr>
      </w:pPr>
      <w:r w:rsidRPr="005A2FE8">
        <w:rPr>
          <w:b/>
          <w:sz w:val="28"/>
          <w:szCs w:val="28"/>
        </w:rPr>
        <w:t>B – Europejsk</w:t>
      </w:r>
      <w:r w:rsidR="008430CE" w:rsidRPr="005A2FE8">
        <w:rPr>
          <w:b/>
          <w:sz w:val="28"/>
          <w:szCs w:val="28"/>
        </w:rPr>
        <w:t>i Bank Inwestycyjny</w:t>
      </w:r>
      <w:r w:rsidRPr="005A2FE8">
        <w:rPr>
          <w:b/>
          <w:sz w:val="28"/>
          <w:szCs w:val="28"/>
        </w:rPr>
        <w:t xml:space="preserve"> – 1 </w:t>
      </w:r>
      <w:proofErr w:type="spellStart"/>
      <w:r w:rsidRPr="005A2FE8">
        <w:rPr>
          <w:b/>
          <w:sz w:val="28"/>
          <w:szCs w:val="28"/>
        </w:rPr>
        <w:t>pkt</w:t>
      </w:r>
      <w:proofErr w:type="spellEnd"/>
      <w:r w:rsidRPr="005A2FE8">
        <w:rPr>
          <w:sz w:val="28"/>
          <w:szCs w:val="28"/>
        </w:rPr>
        <w:t>;</w:t>
      </w:r>
    </w:p>
    <w:p w:rsidR="005A2FE8" w:rsidRPr="005A2FE8" w:rsidRDefault="00957058" w:rsidP="005A2FE8">
      <w:pPr>
        <w:spacing w:after="120" w:line="240" w:lineRule="auto"/>
        <w:jc w:val="both"/>
        <w:rPr>
          <w:sz w:val="28"/>
          <w:szCs w:val="28"/>
        </w:rPr>
      </w:pPr>
      <w:r w:rsidRPr="005A2FE8">
        <w:rPr>
          <w:sz w:val="28"/>
          <w:szCs w:val="28"/>
        </w:rPr>
        <w:tab/>
      </w:r>
      <w:r w:rsidRPr="005A2FE8">
        <w:rPr>
          <w:b/>
          <w:sz w:val="28"/>
          <w:szCs w:val="28"/>
        </w:rPr>
        <w:t xml:space="preserve">C – </w:t>
      </w:r>
      <w:r w:rsidR="008430CE" w:rsidRPr="005A2FE8">
        <w:rPr>
          <w:b/>
          <w:sz w:val="28"/>
          <w:szCs w:val="28"/>
        </w:rPr>
        <w:t>Parlament Europejski</w:t>
      </w:r>
      <w:r w:rsidRPr="005A2FE8">
        <w:rPr>
          <w:sz w:val="28"/>
          <w:szCs w:val="28"/>
        </w:rPr>
        <w:t xml:space="preserve"> – </w:t>
      </w:r>
      <w:r w:rsidRPr="005A2FE8">
        <w:rPr>
          <w:b/>
          <w:sz w:val="28"/>
          <w:szCs w:val="28"/>
        </w:rPr>
        <w:t xml:space="preserve">1 </w:t>
      </w:r>
      <w:proofErr w:type="spellStart"/>
      <w:r w:rsidRPr="005A2FE8">
        <w:rPr>
          <w:b/>
          <w:sz w:val="28"/>
          <w:szCs w:val="28"/>
        </w:rPr>
        <w:t>pkt</w:t>
      </w:r>
      <w:proofErr w:type="spellEnd"/>
      <w:r w:rsidRPr="005A2FE8">
        <w:rPr>
          <w:sz w:val="28"/>
          <w:szCs w:val="28"/>
        </w:rPr>
        <w:t>;</w:t>
      </w:r>
      <w:r w:rsidRPr="005A2FE8">
        <w:rPr>
          <w:sz w:val="28"/>
          <w:szCs w:val="28"/>
        </w:rPr>
        <w:tab/>
      </w:r>
      <w:r w:rsidR="008430CE" w:rsidRPr="005A2FE8">
        <w:rPr>
          <w:sz w:val="28"/>
          <w:szCs w:val="28"/>
        </w:rPr>
        <w:tab/>
      </w:r>
    </w:p>
    <w:p w:rsidR="005A2FE8" w:rsidRPr="005A2FE8" w:rsidRDefault="00957058" w:rsidP="005A2FE8">
      <w:pPr>
        <w:spacing w:after="120" w:line="240" w:lineRule="auto"/>
        <w:ind w:firstLine="708"/>
        <w:jc w:val="both"/>
        <w:rPr>
          <w:sz w:val="28"/>
          <w:szCs w:val="28"/>
        </w:rPr>
      </w:pPr>
      <w:r w:rsidRPr="005A2FE8">
        <w:rPr>
          <w:b/>
          <w:sz w:val="28"/>
          <w:szCs w:val="28"/>
        </w:rPr>
        <w:t xml:space="preserve">D – </w:t>
      </w:r>
      <w:r w:rsidR="00251211" w:rsidRPr="005A2FE8">
        <w:rPr>
          <w:b/>
          <w:sz w:val="28"/>
          <w:szCs w:val="28"/>
        </w:rPr>
        <w:t>Komitet Regionów</w:t>
      </w:r>
      <w:r w:rsidRPr="005A2FE8">
        <w:rPr>
          <w:b/>
          <w:sz w:val="28"/>
          <w:szCs w:val="28"/>
        </w:rPr>
        <w:t xml:space="preserve"> – 1 </w:t>
      </w:r>
      <w:proofErr w:type="spellStart"/>
      <w:r w:rsidRPr="005A2FE8">
        <w:rPr>
          <w:b/>
          <w:sz w:val="28"/>
          <w:szCs w:val="28"/>
        </w:rPr>
        <w:t>pkt</w:t>
      </w:r>
      <w:proofErr w:type="spellEnd"/>
      <w:r w:rsidRPr="005A2FE8">
        <w:rPr>
          <w:sz w:val="28"/>
          <w:szCs w:val="28"/>
        </w:rPr>
        <w:t>;</w:t>
      </w:r>
      <w:r w:rsidRPr="005A2FE8">
        <w:rPr>
          <w:sz w:val="28"/>
          <w:szCs w:val="28"/>
        </w:rPr>
        <w:tab/>
      </w:r>
      <w:r w:rsidRPr="005A2FE8">
        <w:rPr>
          <w:sz w:val="28"/>
          <w:szCs w:val="28"/>
        </w:rPr>
        <w:tab/>
      </w:r>
      <w:r w:rsidRPr="005A2FE8">
        <w:rPr>
          <w:sz w:val="28"/>
          <w:szCs w:val="28"/>
        </w:rPr>
        <w:tab/>
      </w:r>
      <w:r w:rsidRPr="005A2FE8">
        <w:rPr>
          <w:sz w:val="28"/>
          <w:szCs w:val="28"/>
        </w:rPr>
        <w:tab/>
      </w:r>
    </w:p>
    <w:p w:rsidR="00957058" w:rsidRPr="005A2FE8" w:rsidRDefault="00251211" w:rsidP="005A2FE8">
      <w:pPr>
        <w:spacing w:after="120" w:line="240" w:lineRule="auto"/>
        <w:ind w:firstLine="708"/>
        <w:jc w:val="both"/>
        <w:rPr>
          <w:sz w:val="28"/>
          <w:szCs w:val="28"/>
        </w:rPr>
      </w:pPr>
      <w:r w:rsidRPr="005A2FE8">
        <w:rPr>
          <w:i/>
          <w:sz w:val="28"/>
          <w:szCs w:val="28"/>
        </w:rPr>
        <w:t>Uwaga! Nie uznajemy odpowiedzi pisanych skrótami, np. EBC – 0 pkt.!</w:t>
      </w:r>
      <w:r w:rsidR="00957058" w:rsidRPr="005A2FE8">
        <w:rPr>
          <w:sz w:val="28"/>
          <w:szCs w:val="28"/>
        </w:rPr>
        <w:tab/>
      </w:r>
      <w:r w:rsidR="00957058" w:rsidRPr="005A2FE8">
        <w:rPr>
          <w:sz w:val="28"/>
          <w:szCs w:val="28"/>
        </w:rPr>
        <w:tab/>
        <w:t>/4</w:t>
      </w:r>
    </w:p>
    <w:p w:rsidR="00957058" w:rsidRPr="005A2FE8" w:rsidRDefault="00251211" w:rsidP="005A2FE8">
      <w:pPr>
        <w:spacing w:after="120" w:line="240" w:lineRule="auto"/>
        <w:jc w:val="both"/>
        <w:rPr>
          <w:i/>
          <w:sz w:val="28"/>
          <w:szCs w:val="28"/>
        </w:rPr>
      </w:pPr>
      <w:r w:rsidRPr="005A2FE8">
        <w:rPr>
          <w:i/>
          <w:sz w:val="28"/>
          <w:szCs w:val="28"/>
        </w:rPr>
        <w:t>7</w:t>
      </w:r>
      <w:r w:rsidR="00957058" w:rsidRPr="005A2FE8">
        <w:rPr>
          <w:i/>
          <w:sz w:val="28"/>
          <w:szCs w:val="28"/>
        </w:rPr>
        <w:t xml:space="preserve">/ </w:t>
      </w:r>
      <w:r w:rsidR="00957058" w:rsidRPr="005A2FE8">
        <w:rPr>
          <w:i/>
          <w:sz w:val="28"/>
          <w:szCs w:val="28"/>
        </w:rPr>
        <w:tab/>
      </w:r>
      <w:r w:rsidRPr="005A2FE8">
        <w:rPr>
          <w:b/>
          <w:sz w:val="28"/>
          <w:szCs w:val="28"/>
        </w:rPr>
        <w:t>1</w:t>
      </w:r>
      <w:r w:rsidR="00957058" w:rsidRPr="005A2FE8">
        <w:rPr>
          <w:b/>
          <w:sz w:val="28"/>
          <w:szCs w:val="28"/>
        </w:rPr>
        <w:t>9</w:t>
      </w:r>
      <w:r w:rsidRPr="005A2FE8">
        <w:rPr>
          <w:b/>
          <w:sz w:val="28"/>
          <w:szCs w:val="28"/>
        </w:rPr>
        <w:t>93</w:t>
      </w:r>
      <w:r w:rsidR="00957058" w:rsidRPr="005A2FE8">
        <w:rPr>
          <w:b/>
          <w:sz w:val="28"/>
          <w:szCs w:val="28"/>
        </w:rPr>
        <w:t xml:space="preserve"> – 1 </w:t>
      </w:r>
      <w:proofErr w:type="spellStart"/>
      <w:r w:rsidR="00957058" w:rsidRPr="005A2FE8">
        <w:rPr>
          <w:b/>
          <w:sz w:val="28"/>
          <w:szCs w:val="28"/>
        </w:rPr>
        <w:t>pkt</w:t>
      </w:r>
      <w:proofErr w:type="spellEnd"/>
      <w:r w:rsidR="00957058" w:rsidRPr="005A2FE8">
        <w:rPr>
          <w:sz w:val="28"/>
          <w:szCs w:val="28"/>
        </w:rPr>
        <w:t>;</w:t>
      </w:r>
      <w:r w:rsidRPr="005A2FE8">
        <w:rPr>
          <w:sz w:val="28"/>
          <w:szCs w:val="28"/>
        </w:rPr>
        <w:tab/>
      </w:r>
      <w:r w:rsidRPr="005A2FE8">
        <w:rPr>
          <w:sz w:val="28"/>
          <w:szCs w:val="28"/>
        </w:rPr>
        <w:tab/>
      </w:r>
      <w:r w:rsidRPr="005A2FE8">
        <w:rPr>
          <w:sz w:val="28"/>
          <w:szCs w:val="28"/>
        </w:rPr>
        <w:tab/>
      </w:r>
      <w:r w:rsidR="00957058" w:rsidRPr="005A2FE8">
        <w:rPr>
          <w:sz w:val="28"/>
          <w:szCs w:val="28"/>
        </w:rPr>
        <w:tab/>
      </w:r>
      <w:r w:rsidR="00957058" w:rsidRPr="005A2FE8">
        <w:rPr>
          <w:sz w:val="28"/>
          <w:szCs w:val="28"/>
        </w:rPr>
        <w:tab/>
      </w:r>
      <w:r w:rsidR="00957058" w:rsidRPr="005A2FE8">
        <w:rPr>
          <w:sz w:val="28"/>
          <w:szCs w:val="28"/>
        </w:rPr>
        <w:tab/>
      </w:r>
      <w:r w:rsidR="00957058" w:rsidRPr="005A2FE8">
        <w:rPr>
          <w:sz w:val="28"/>
          <w:szCs w:val="28"/>
        </w:rPr>
        <w:tab/>
      </w:r>
      <w:r w:rsidR="00957058" w:rsidRPr="005A2FE8">
        <w:rPr>
          <w:sz w:val="28"/>
          <w:szCs w:val="28"/>
        </w:rPr>
        <w:tab/>
      </w:r>
      <w:r w:rsidR="00957058" w:rsidRPr="005A2FE8">
        <w:rPr>
          <w:sz w:val="28"/>
          <w:szCs w:val="28"/>
        </w:rPr>
        <w:tab/>
      </w:r>
      <w:r w:rsidR="00957058" w:rsidRPr="005A2FE8">
        <w:rPr>
          <w:sz w:val="28"/>
          <w:szCs w:val="28"/>
        </w:rPr>
        <w:tab/>
      </w:r>
      <w:r w:rsidR="00957058" w:rsidRPr="005A2FE8">
        <w:rPr>
          <w:sz w:val="28"/>
          <w:szCs w:val="28"/>
        </w:rPr>
        <w:tab/>
      </w:r>
      <w:r w:rsidR="00957058" w:rsidRPr="005A2FE8">
        <w:rPr>
          <w:i/>
          <w:sz w:val="28"/>
          <w:szCs w:val="28"/>
        </w:rPr>
        <w:t>/1</w:t>
      </w:r>
    </w:p>
    <w:p w:rsidR="00251211" w:rsidRPr="005A2FE8" w:rsidRDefault="00251211" w:rsidP="005A2FE8">
      <w:pPr>
        <w:spacing w:after="120" w:line="240" w:lineRule="auto"/>
        <w:jc w:val="both"/>
        <w:rPr>
          <w:sz w:val="28"/>
          <w:szCs w:val="28"/>
        </w:rPr>
      </w:pPr>
      <w:r w:rsidRPr="005A2FE8">
        <w:rPr>
          <w:i/>
          <w:sz w:val="28"/>
          <w:szCs w:val="28"/>
        </w:rPr>
        <w:lastRenderedPageBreak/>
        <w:t>8</w:t>
      </w:r>
      <w:r w:rsidR="00957058" w:rsidRPr="005A2FE8">
        <w:rPr>
          <w:i/>
          <w:sz w:val="28"/>
          <w:szCs w:val="28"/>
        </w:rPr>
        <w:t>/</w:t>
      </w:r>
      <w:r w:rsidR="00957058" w:rsidRPr="005A2FE8">
        <w:rPr>
          <w:i/>
          <w:sz w:val="28"/>
          <w:szCs w:val="28"/>
        </w:rPr>
        <w:tab/>
      </w:r>
      <w:r w:rsidR="00957058" w:rsidRPr="005A2FE8">
        <w:rPr>
          <w:b/>
          <w:sz w:val="28"/>
          <w:szCs w:val="28"/>
        </w:rPr>
        <w:t xml:space="preserve">a/ </w:t>
      </w:r>
      <w:r w:rsidRPr="005A2FE8">
        <w:rPr>
          <w:b/>
          <w:sz w:val="28"/>
          <w:szCs w:val="28"/>
        </w:rPr>
        <w:t>Bruksela</w:t>
      </w:r>
      <w:r w:rsidR="00957058" w:rsidRPr="005A2FE8">
        <w:rPr>
          <w:sz w:val="28"/>
          <w:szCs w:val="28"/>
        </w:rPr>
        <w:t xml:space="preserve"> [</w:t>
      </w:r>
      <w:proofErr w:type="spellStart"/>
      <w:r w:rsidRPr="005A2FE8">
        <w:rPr>
          <w:iCs/>
          <w:sz w:val="28"/>
          <w:szCs w:val="28"/>
        </w:rPr>
        <w:t>Bruxelles</w:t>
      </w:r>
      <w:proofErr w:type="spellEnd"/>
      <w:r w:rsidRPr="005A2FE8">
        <w:rPr>
          <w:sz w:val="28"/>
          <w:szCs w:val="28"/>
        </w:rPr>
        <w:t xml:space="preserve">, </w:t>
      </w:r>
      <w:proofErr w:type="spellStart"/>
      <w:r w:rsidRPr="005A2FE8">
        <w:rPr>
          <w:sz w:val="28"/>
          <w:szCs w:val="28"/>
        </w:rPr>
        <w:t>B</w:t>
      </w:r>
      <w:r w:rsidRPr="005A2FE8">
        <w:rPr>
          <w:iCs/>
          <w:sz w:val="28"/>
          <w:szCs w:val="28"/>
        </w:rPr>
        <w:t>russel</w:t>
      </w:r>
      <w:proofErr w:type="spellEnd"/>
      <w:r w:rsidRPr="005A2FE8">
        <w:rPr>
          <w:sz w:val="28"/>
          <w:szCs w:val="28"/>
        </w:rPr>
        <w:t xml:space="preserve">, </w:t>
      </w:r>
      <w:proofErr w:type="spellStart"/>
      <w:r w:rsidRPr="005A2FE8">
        <w:rPr>
          <w:iCs/>
          <w:sz w:val="28"/>
          <w:szCs w:val="28"/>
        </w:rPr>
        <w:t>Brüssel</w:t>
      </w:r>
      <w:proofErr w:type="spellEnd"/>
      <w:r w:rsidR="00957058" w:rsidRPr="005A2FE8">
        <w:rPr>
          <w:sz w:val="28"/>
          <w:szCs w:val="28"/>
        </w:rPr>
        <w:t xml:space="preserve">] – </w:t>
      </w:r>
      <w:r w:rsidR="00957058" w:rsidRPr="005A2FE8">
        <w:rPr>
          <w:b/>
          <w:sz w:val="28"/>
          <w:szCs w:val="28"/>
        </w:rPr>
        <w:t xml:space="preserve">1 </w:t>
      </w:r>
      <w:proofErr w:type="spellStart"/>
      <w:r w:rsidR="00957058" w:rsidRPr="005A2FE8">
        <w:rPr>
          <w:b/>
          <w:sz w:val="28"/>
          <w:szCs w:val="28"/>
        </w:rPr>
        <w:t>pkt</w:t>
      </w:r>
      <w:proofErr w:type="spellEnd"/>
      <w:r w:rsidR="00957058" w:rsidRPr="005A2FE8">
        <w:rPr>
          <w:sz w:val="28"/>
          <w:szCs w:val="28"/>
        </w:rPr>
        <w:t>;</w:t>
      </w:r>
      <w:r w:rsidR="00957058" w:rsidRPr="005A2FE8">
        <w:rPr>
          <w:sz w:val="28"/>
          <w:szCs w:val="28"/>
        </w:rPr>
        <w:tab/>
      </w:r>
      <w:r w:rsidR="00957058" w:rsidRPr="005A2FE8">
        <w:rPr>
          <w:sz w:val="28"/>
          <w:szCs w:val="28"/>
        </w:rPr>
        <w:tab/>
      </w:r>
    </w:p>
    <w:p w:rsidR="00957058" w:rsidRPr="005A2FE8" w:rsidRDefault="00957058" w:rsidP="005A2FE8">
      <w:pPr>
        <w:spacing w:after="120" w:line="240" w:lineRule="auto"/>
        <w:ind w:firstLine="708"/>
        <w:jc w:val="both"/>
        <w:rPr>
          <w:i/>
          <w:sz w:val="28"/>
          <w:szCs w:val="28"/>
        </w:rPr>
      </w:pPr>
      <w:r w:rsidRPr="005A2FE8">
        <w:rPr>
          <w:b/>
          <w:sz w:val="28"/>
          <w:szCs w:val="28"/>
        </w:rPr>
        <w:t xml:space="preserve">b/ </w:t>
      </w:r>
      <w:r w:rsidR="00251211" w:rsidRPr="005A2FE8">
        <w:rPr>
          <w:b/>
          <w:sz w:val="28"/>
          <w:szCs w:val="28"/>
        </w:rPr>
        <w:t xml:space="preserve">nie ma stałej siedziby </w:t>
      </w:r>
      <w:r w:rsidRPr="005A2FE8">
        <w:rPr>
          <w:b/>
          <w:sz w:val="28"/>
          <w:szCs w:val="28"/>
        </w:rPr>
        <w:t>[</w:t>
      </w:r>
      <w:r w:rsidR="00251211" w:rsidRPr="005A2FE8">
        <w:rPr>
          <w:b/>
          <w:sz w:val="28"/>
          <w:szCs w:val="28"/>
        </w:rPr>
        <w:t>brak</w:t>
      </w:r>
      <w:r w:rsidRPr="005A2FE8">
        <w:rPr>
          <w:b/>
          <w:sz w:val="28"/>
          <w:szCs w:val="28"/>
        </w:rPr>
        <w:t>]</w:t>
      </w:r>
      <w:r w:rsidRPr="005A2FE8">
        <w:rPr>
          <w:sz w:val="28"/>
          <w:szCs w:val="28"/>
        </w:rPr>
        <w:t xml:space="preserve"> – </w:t>
      </w:r>
      <w:r w:rsidRPr="005A2FE8">
        <w:rPr>
          <w:b/>
          <w:sz w:val="28"/>
          <w:szCs w:val="28"/>
        </w:rPr>
        <w:t xml:space="preserve">1 </w:t>
      </w:r>
      <w:proofErr w:type="spellStart"/>
      <w:r w:rsidRPr="005A2FE8">
        <w:rPr>
          <w:b/>
          <w:sz w:val="28"/>
          <w:szCs w:val="28"/>
        </w:rPr>
        <w:t>pkt</w:t>
      </w:r>
      <w:proofErr w:type="spellEnd"/>
      <w:r w:rsidRPr="005A2FE8">
        <w:rPr>
          <w:sz w:val="28"/>
          <w:szCs w:val="28"/>
        </w:rPr>
        <w:t xml:space="preserve">; </w:t>
      </w:r>
      <w:r w:rsidR="00251211" w:rsidRPr="005A2FE8">
        <w:rPr>
          <w:i/>
          <w:sz w:val="28"/>
          <w:szCs w:val="28"/>
        </w:rPr>
        <w:t xml:space="preserve">Uwaga! Uznajemy każdą inną odpowiedź odpowiadającą merytorycznie tej podanej w kluczu; uznajemy też, jeżeli uczeń w odpowiedzi wstawi kreskę, minus; nie przyznajemy natomiast punktu, jeśli uczeń pozostawi puste miejsce – 0 </w:t>
      </w:r>
      <w:proofErr w:type="spellStart"/>
      <w:r w:rsidR="00251211" w:rsidRPr="005A2FE8">
        <w:rPr>
          <w:i/>
          <w:sz w:val="28"/>
          <w:szCs w:val="28"/>
        </w:rPr>
        <w:t>pkt</w:t>
      </w:r>
      <w:proofErr w:type="spellEnd"/>
      <w:r w:rsidR="00251211" w:rsidRPr="005A2FE8">
        <w:rPr>
          <w:i/>
          <w:sz w:val="28"/>
          <w:szCs w:val="28"/>
        </w:rPr>
        <w:t xml:space="preserve">!       </w:t>
      </w:r>
      <w:r w:rsidR="005A2FE8">
        <w:rPr>
          <w:i/>
          <w:sz w:val="28"/>
          <w:szCs w:val="28"/>
        </w:rPr>
        <w:tab/>
      </w:r>
      <w:r w:rsidR="005A2FE8">
        <w:rPr>
          <w:i/>
          <w:sz w:val="28"/>
          <w:szCs w:val="28"/>
        </w:rPr>
        <w:tab/>
      </w:r>
      <w:r w:rsidR="005A2FE8">
        <w:rPr>
          <w:i/>
          <w:sz w:val="28"/>
          <w:szCs w:val="28"/>
        </w:rPr>
        <w:tab/>
      </w:r>
      <w:r w:rsidR="005A2FE8">
        <w:rPr>
          <w:i/>
          <w:sz w:val="28"/>
          <w:szCs w:val="28"/>
        </w:rPr>
        <w:tab/>
      </w:r>
      <w:r w:rsidR="005A2FE8">
        <w:rPr>
          <w:i/>
          <w:sz w:val="28"/>
          <w:szCs w:val="28"/>
        </w:rPr>
        <w:tab/>
      </w:r>
      <w:r w:rsidR="005A2FE8">
        <w:rPr>
          <w:i/>
          <w:sz w:val="28"/>
          <w:szCs w:val="28"/>
        </w:rPr>
        <w:tab/>
      </w:r>
      <w:r w:rsidR="005A2FE8">
        <w:rPr>
          <w:i/>
          <w:sz w:val="28"/>
          <w:szCs w:val="28"/>
        </w:rPr>
        <w:tab/>
      </w:r>
      <w:r w:rsidR="005A2FE8">
        <w:rPr>
          <w:i/>
          <w:sz w:val="28"/>
          <w:szCs w:val="28"/>
        </w:rPr>
        <w:tab/>
      </w:r>
      <w:r w:rsidR="005A2FE8">
        <w:rPr>
          <w:i/>
          <w:sz w:val="28"/>
          <w:szCs w:val="28"/>
        </w:rPr>
        <w:tab/>
      </w:r>
      <w:r w:rsidR="005A2FE8">
        <w:rPr>
          <w:i/>
          <w:sz w:val="28"/>
          <w:szCs w:val="28"/>
        </w:rPr>
        <w:tab/>
      </w:r>
      <w:r w:rsidR="005A2FE8">
        <w:rPr>
          <w:i/>
          <w:sz w:val="28"/>
          <w:szCs w:val="28"/>
        </w:rPr>
        <w:tab/>
      </w:r>
      <w:r w:rsidR="005A2FE8">
        <w:rPr>
          <w:i/>
          <w:sz w:val="28"/>
          <w:szCs w:val="28"/>
        </w:rPr>
        <w:tab/>
      </w:r>
      <w:r w:rsidR="005A2FE8">
        <w:rPr>
          <w:i/>
          <w:sz w:val="28"/>
          <w:szCs w:val="28"/>
        </w:rPr>
        <w:tab/>
      </w:r>
      <w:r w:rsidRPr="005A2FE8">
        <w:rPr>
          <w:sz w:val="28"/>
          <w:szCs w:val="28"/>
        </w:rPr>
        <w:t>/2</w:t>
      </w:r>
      <w:r w:rsidRPr="005A2FE8">
        <w:rPr>
          <w:i/>
          <w:sz w:val="28"/>
          <w:szCs w:val="28"/>
        </w:rPr>
        <w:t xml:space="preserve"> </w:t>
      </w:r>
    </w:p>
    <w:p w:rsidR="005A2FE8" w:rsidRPr="005A2FE8" w:rsidRDefault="00251211" w:rsidP="005A2FE8">
      <w:pPr>
        <w:spacing w:after="120" w:line="240" w:lineRule="auto"/>
        <w:jc w:val="both"/>
        <w:rPr>
          <w:sz w:val="28"/>
          <w:szCs w:val="28"/>
        </w:rPr>
      </w:pPr>
      <w:r w:rsidRPr="005A2FE8">
        <w:rPr>
          <w:i/>
          <w:sz w:val="28"/>
          <w:szCs w:val="28"/>
        </w:rPr>
        <w:t>9</w:t>
      </w:r>
      <w:r w:rsidR="00957058" w:rsidRPr="005A2FE8">
        <w:rPr>
          <w:i/>
          <w:sz w:val="28"/>
          <w:szCs w:val="28"/>
        </w:rPr>
        <w:t xml:space="preserve">/ </w:t>
      </w:r>
      <w:r w:rsidR="00957058" w:rsidRPr="005A2FE8">
        <w:rPr>
          <w:i/>
          <w:sz w:val="28"/>
          <w:szCs w:val="28"/>
        </w:rPr>
        <w:tab/>
      </w:r>
      <w:r w:rsidR="00957058" w:rsidRPr="005A2FE8">
        <w:rPr>
          <w:rFonts w:eastAsia="Times New Roman" w:cs="Calibri"/>
          <w:b/>
          <w:sz w:val="28"/>
          <w:szCs w:val="28"/>
        </w:rPr>
        <w:t>a/ Łotwa</w:t>
      </w:r>
      <w:r w:rsidR="00957058" w:rsidRPr="005A2FE8">
        <w:rPr>
          <w:rFonts w:eastAsia="Times New Roman" w:cs="Calibri"/>
          <w:sz w:val="28"/>
          <w:szCs w:val="28"/>
        </w:rPr>
        <w:t xml:space="preserve"> </w:t>
      </w:r>
      <w:r w:rsidR="00957058" w:rsidRPr="005A2FE8">
        <w:rPr>
          <w:b/>
          <w:sz w:val="28"/>
          <w:szCs w:val="28"/>
        </w:rPr>
        <w:t xml:space="preserve">– 1 </w:t>
      </w:r>
      <w:proofErr w:type="spellStart"/>
      <w:r w:rsidR="00957058" w:rsidRPr="005A2FE8">
        <w:rPr>
          <w:b/>
          <w:sz w:val="28"/>
          <w:szCs w:val="28"/>
        </w:rPr>
        <w:t>pkt</w:t>
      </w:r>
      <w:proofErr w:type="spellEnd"/>
      <w:r w:rsidRPr="005A2FE8">
        <w:rPr>
          <w:b/>
          <w:sz w:val="28"/>
          <w:szCs w:val="28"/>
        </w:rPr>
        <w:t xml:space="preserve">; </w:t>
      </w:r>
      <w:r w:rsidR="00957058" w:rsidRPr="005A2FE8">
        <w:rPr>
          <w:sz w:val="28"/>
          <w:szCs w:val="28"/>
        </w:rPr>
        <w:tab/>
      </w:r>
      <w:r w:rsidRPr="005A2FE8">
        <w:rPr>
          <w:sz w:val="28"/>
          <w:szCs w:val="28"/>
        </w:rPr>
        <w:tab/>
      </w:r>
    </w:p>
    <w:p w:rsidR="005A2FE8" w:rsidRPr="005A2FE8" w:rsidRDefault="00957058" w:rsidP="005A2FE8">
      <w:pPr>
        <w:spacing w:after="120" w:line="240" w:lineRule="auto"/>
        <w:ind w:firstLine="708"/>
        <w:jc w:val="both"/>
        <w:rPr>
          <w:sz w:val="28"/>
          <w:szCs w:val="28"/>
        </w:rPr>
      </w:pPr>
      <w:r w:rsidRPr="005A2FE8">
        <w:rPr>
          <w:b/>
          <w:sz w:val="28"/>
          <w:szCs w:val="28"/>
        </w:rPr>
        <w:t xml:space="preserve">b/ </w:t>
      </w:r>
      <w:r w:rsidR="00251211" w:rsidRPr="005A2FE8">
        <w:rPr>
          <w:b/>
          <w:sz w:val="28"/>
          <w:szCs w:val="28"/>
        </w:rPr>
        <w:t>Chorwacja</w:t>
      </w:r>
      <w:r w:rsidRPr="005A2FE8">
        <w:rPr>
          <w:b/>
          <w:sz w:val="28"/>
          <w:szCs w:val="28"/>
        </w:rPr>
        <w:t xml:space="preserve"> – 1 </w:t>
      </w:r>
      <w:proofErr w:type="spellStart"/>
      <w:r w:rsidRPr="005A2FE8">
        <w:rPr>
          <w:b/>
          <w:sz w:val="28"/>
          <w:szCs w:val="28"/>
        </w:rPr>
        <w:t>pkt</w:t>
      </w:r>
      <w:proofErr w:type="spellEnd"/>
      <w:r w:rsidRPr="005A2FE8">
        <w:rPr>
          <w:sz w:val="28"/>
          <w:szCs w:val="28"/>
        </w:rPr>
        <w:t>;</w:t>
      </w:r>
      <w:r w:rsidR="00251211" w:rsidRPr="005A2FE8">
        <w:rPr>
          <w:sz w:val="28"/>
          <w:szCs w:val="28"/>
        </w:rPr>
        <w:tab/>
      </w:r>
    </w:p>
    <w:p w:rsidR="00957058" w:rsidRPr="005A2FE8" w:rsidRDefault="00251211" w:rsidP="005A2FE8">
      <w:pPr>
        <w:spacing w:after="120" w:line="240" w:lineRule="auto"/>
        <w:ind w:firstLine="708"/>
        <w:jc w:val="both"/>
        <w:rPr>
          <w:rFonts w:cs="Calibri"/>
          <w:sz w:val="28"/>
          <w:szCs w:val="28"/>
        </w:rPr>
      </w:pPr>
      <w:r w:rsidRPr="005A2FE8">
        <w:rPr>
          <w:b/>
          <w:sz w:val="28"/>
          <w:szCs w:val="28"/>
        </w:rPr>
        <w:t>c/</w:t>
      </w:r>
      <w:r w:rsidRPr="005A2FE8">
        <w:rPr>
          <w:sz w:val="28"/>
          <w:szCs w:val="28"/>
        </w:rPr>
        <w:t xml:space="preserve"> </w:t>
      </w:r>
      <w:r w:rsidRPr="005A2FE8">
        <w:rPr>
          <w:b/>
          <w:sz w:val="28"/>
          <w:szCs w:val="28"/>
        </w:rPr>
        <w:t>Niemcy [RFN]</w:t>
      </w:r>
      <w:r w:rsidRPr="005A2FE8">
        <w:rPr>
          <w:sz w:val="28"/>
          <w:szCs w:val="28"/>
        </w:rPr>
        <w:t xml:space="preserve"> </w:t>
      </w:r>
      <w:r w:rsidR="00957058" w:rsidRPr="005A2FE8">
        <w:rPr>
          <w:sz w:val="28"/>
          <w:szCs w:val="28"/>
        </w:rPr>
        <w:tab/>
      </w:r>
      <w:r w:rsidR="00957058" w:rsidRPr="005A2FE8">
        <w:rPr>
          <w:sz w:val="28"/>
          <w:szCs w:val="28"/>
        </w:rPr>
        <w:tab/>
      </w:r>
      <w:r w:rsidR="00957058" w:rsidRPr="005A2FE8">
        <w:rPr>
          <w:sz w:val="28"/>
          <w:szCs w:val="28"/>
        </w:rPr>
        <w:tab/>
      </w:r>
      <w:r w:rsidR="005A2FE8">
        <w:rPr>
          <w:sz w:val="28"/>
          <w:szCs w:val="28"/>
        </w:rPr>
        <w:tab/>
      </w:r>
      <w:r w:rsidR="005A2FE8">
        <w:rPr>
          <w:sz w:val="28"/>
          <w:szCs w:val="28"/>
        </w:rPr>
        <w:tab/>
      </w:r>
      <w:r w:rsidR="005A2FE8">
        <w:rPr>
          <w:sz w:val="28"/>
          <w:szCs w:val="28"/>
        </w:rPr>
        <w:tab/>
      </w:r>
      <w:r w:rsidR="005A2FE8">
        <w:rPr>
          <w:sz w:val="28"/>
          <w:szCs w:val="28"/>
        </w:rPr>
        <w:tab/>
      </w:r>
      <w:r w:rsidR="005A2FE8">
        <w:rPr>
          <w:sz w:val="28"/>
          <w:szCs w:val="28"/>
        </w:rPr>
        <w:tab/>
      </w:r>
      <w:r w:rsidR="005A2FE8">
        <w:rPr>
          <w:sz w:val="28"/>
          <w:szCs w:val="28"/>
        </w:rPr>
        <w:tab/>
      </w:r>
      <w:r w:rsidR="005A2FE8">
        <w:rPr>
          <w:sz w:val="28"/>
          <w:szCs w:val="28"/>
        </w:rPr>
        <w:tab/>
      </w:r>
      <w:r w:rsidR="005A2FE8">
        <w:rPr>
          <w:sz w:val="28"/>
          <w:szCs w:val="28"/>
        </w:rPr>
        <w:tab/>
      </w:r>
      <w:r w:rsidR="00957058" w:rsidRPr="005A2FE8">
        <w:rPr>
          <w:sz w:val="28"/>
          <w:szCs w:val="28"/>
        </w:rPr>
        <w:t>/3</w:t>
      </w:r>
    </w:p>
    <w:p w:rsidR="005A2FE8" w:rsidRPr="005A2FE8" w:rsidRDefault="00957058" w:rsidP="005A2FE8">
      <w:pPr>
        <w:spacing w:after="120" w:line="240" w:lineRule="auto"/>
        <w:jc w:val="both"/>
        <w:rPr>
          <w:b/>
          <w:sz w:val="28"/>
          <w:szCs w:val="28"/>
        </w:rPr>
      </w:pPr>
      <w:r w:rsidRPr="005A2FE8">
        <w:rPr>
          <w:i/>
          <w:sz w:val="28"/>
          <w:szCs w:val="28"/>
        </w:rPr>
        <w:t>1</w:t>
      </w:r>
      <w:r w:rsidR="00251211" w:rsidRPr="005A2FE8">
        <w:rPr>
          <w:i/>
          <w:sz w:val="28"/>
          <w:szCs w:val="28"/>
        </w:rPr>
        <w:t>0</w:t>
      </w:r>
      <w:r w:rsidRPr="005A2FE8">
        <w:rPr>
          <w:i/>
          <w:sz w:val="28"/>
          <w:szCs w:val="28"/>
        </w:rPr>
        <w:t xml:space="preserve">/ </w:t>
      </w:r>
      <w:r w:rsidRPr="005A2FE8">
        <w:rPr>
          <w:i/>
          <w:sz w:val="28"/>
          <w:szCs w:val="28"/>
        </w:rPr>
        <w:tab/>
      </w:r>
      <w:r w:rsidRPr="005A2FE8">
        <w:rPr>
          <w:sz w:val="28"/>
          <w:szCs w:val="28"/>
        </w:rPr>
        <w:t>a</w:t>
      </w:r>
      <w:r w:rsidR="00251211" w:rsidRPr="005A2FE8">
        <w:rPr>
          <w:b/>
          <w:sz w:val="28"/>
          <w:szCs w:val="28"/>
        </w:rPr>
        <w:t>/ 51</w:t>
      </w:r>
      <w:r w:rsidRPr="005A2FE8">
        <w:rPr>
          <w:b/>
          <w:sz w:val="28"/>
          <w:szCs w:val="28"/>
        </w:rPr>
        <w:t xml:space="preserve"> – 1 </w:t>
      </w:r>
      <w:proofErr w:type="spellStart"/>
      <w:r w:rsidRPr="005A2FE8">
        <w:rPr>
          <w:b/>
          <w:sz w:val="28"/>
          <w:szCs w:val="28"/>
        </w:rPr>
        <w:t>pkt</w:t>
      </w:r>
      <w:proofErr w:type="spellEnd"/>
      <w:r w:rsidRPr="005A2FE8">
        <w:rPr>
          <w:b/>
          <w:sz w:val="28"/>
          <w:szCs w:val="28"/>
        </w:rPr>
        <w:t>;</w:t>
      </w:r>
      <w:r w:rsidRPr="005A2FE8">
        <w:rPr>
          <w:b/>
          <w:sz w:val="28"/>
          <w:szCs w:val="28"/>
        </w:rPr>
        <w:tab/>
      </w:r>
      <w:r w:rsidRPr="005A2FE8">
        <w:rPr>
          <w:b/>
          <w:sz w:val="28"/>
          <w:szCs w:val="28"/>
        </w:rPr>
        <w:tab/>
      </w:r>
    </w:p>
    <w:p w:rsidR="005A2FE8" w:rsidRPr="005A2FE8" w:rsidRDefault="00251211" w:rsidP="005A2FE8">
      <w:pPr>
        <w:spacing w:after="120" w:line="240" w:lineRule="auto"/>
        <w:ind w:firstLine="708"/>
        <w:jc w:val="both"/>
        <w:rPr>
          <w:b/>
          <w:sz w:val="28"/>
          <w:szCs w:val="28"/>
        </w:rPr>
      </w:pPr>
      <w:r w:rsidRPr="005A2FE8">
        <w:rPr>
          <w:b/>
          <w:sz w:val="28"/>
          <w:szCs w:val="28"/>
        </w:rPr>
        <w:t xml:space="preserve">b/ 21 – 1 </w:t>
      </w:r>
      <w:proofErr w:type="spellStart"/>
      <w:r w:rsidRPr="005A2FE8">
        <w:rPr>
          <w:b/>
          <w:sz w:val="28"/>
          <w:szCs w:val="28"/>
        </w:rPr>
        <w:t>pkt</w:t>
      </w:r>
      <w:proofErr w:type="spellEnd"/>
      <w:r w:rsidRPr="005A2FE8">
        <w:rPr>
          <w:b/>
          <w:sz w:val="28"/>
          <w:szCs w:val="28"/>
        </w:rPr>
        <w:t>;</w:t>
      </w:r>
      <w:r w:rsidRPr="005A2FE8">
        <w:rPr>
          <w:b/>
          <w:sz w:val="28"/>
          <w:szCs w:val="28"/>
        </w:rPr>
        <w:tab/>
      </w:r>
      <w:r w:rsidRPr="005A2FE8">
        <w:rPr>
          <w:b/>
          <w:sz w:val="28"/>
          <w:szCs w:val="28"/>
        </w:rPr>
        <w:tab/>
      </w:r>
    </w:p>
    <w:p w:rsidR="00957058" w:rsidRPr="005A2FE8" w:rsidRDefault="00251211" w:rsidP="005A2FE8">
      <w:pPr>
        <w:spacing w:after="120" w:line="240" w:lineRule="auto"/>
        <w:ind w:firstLine="708"/>
        <w:jc w:val="both"/>
        <w:rPr>
          <w:sz w:val="28"/>
          <w:szCs w:val="28"/>
        </w:rPr>
      </w:pPr>
      <w:r w:rsidRPr="005A2FE8">
        <w:rPr>
          <w:b/>
          <w:sz w:val="28"/>
          <w:szCs w:val="28"/>
        </w:rPr>
        <w:t>c/ 2</w:t>
      </w:r>
      <w:r w:rsidR="00957058" w:rsidRPr="005A2FE8">
        <w:rPr>
          <w:b/>
          <w:sz w:val="28"/>
          <w:szCs w:val="28"/>
        </w:rPr>
        <w:t xml:space="preserve"> – 1 </w:t>
      </w:r>
      <w:proofErr w:type="spellStart"/>
      <w:r w:rsidR="00957058" w:rsidRPr="005A2FE8">
        <w:rPr>
          <w:b/>
          <w:sz w:val="28"/>
          <w:szCs w:val="28"/>
        </w:rPr>
        <w:t>pkt</w:t>
      </w:r>
      <w:proofErr w:type="spellEnd"/>
      <w:r w:rsidR="00957058" w:rsidRPr="005A2FE8">
        <w:rPr>
          <w:sz w:val="28"/>
          <w:szCs w:val="28"/>
        </w:rPr>
        <w:t>;</w:t>
      </w:r>
      <w:r w:rsidR="00957058" w:rsidRPr="005A2FE8">
        <w:rPr>
          <w:sz w:val="28"/>
          <w:szCs w:val="28"/>
        </w:rPr>
        <w:tab/>
      </w:r>
      <w:r w:rsidR="00957058" w:rsidRPr="005A2FE8">
        <w:rPr>
          <w:sz w:val="28"/>
          <w:szCs w:val="28"/>
        </w:rPr>
        <w:tab/>
      </w:r>
      <w:r w:rsidR="00957058" w:rsidRPr="005A2FE8">
        <w:rPr>
          <w:sz w:val="28"/>
          <w:szCs w:val="28"/>
        </w:rPr>
        <w:tab/>
      </w:r>
      <w:r w:rsidR="00957058" w:rsidRPr="005A2FE8">
        <w:rPr>
          <w:sz w:val="28"/>
          <w:szCs w:val="28"/>
        </w:rPr>
        <w:tab/>
      </w:r>
      <w:r w:rsidR="005A2FE8">
        <w:rPr>
          <w:sz w:val="28"/>
          <w:szCs w:val="28"/>
        </w:rPr>
        <w:tab/>
      </w:r>
      <w:r w:rsidR="005A2FE8">
        <w:rPr>
          <w:sz w:val="28"/>
          <w:szCs w:val="28"/>
        </w:rPr>
        <w:tab/>
      </w:r>
      <w:r w:rsidR="005A2FE8">
        <w:rPr>
          <w:sz w:val="28"/>
          <w:szCs w:val="28"/>
        </w:rPr>
        <w:tab/>
      </w:r>
      <w:r w:rsidR="005A2FE8">
        <w:rPr>
          <w:sz w:val="28"/>
          <w:szCs w:val="28"/>
        </w:rPr>
        <w:tab/>
      </w:r>
      <w:r w:rsidR="005A2FE8">
        <w:rPr>
          <w:sz w:val="28"/>
          <w:szCs w:val="28"/>
        </w:rPr>
        <w:tab/>
      </w:r>
      <w:r w:rsidR="005A2FE8">
        <w:rPr>
          <w:sz w:val="28"/>
          <w:szCs w:val="28"/>
        </w:rPr>
        <w:tab/>
      </w:r>
      <w:r w:rsidR="005A2FE8">
        <w:rPr>
          <w:sz w:val="28"/>
          <w:szCs w:val="28"/>
        </w:rPr>
        <w:tab/>
      </w:r>
      <w:r w:rsidR="005A2FE8">
        <w:rPr>
          <w:sz w:val="28"/>
          <w:szCs w:val="28"/>
        </w:rPr>
        <w:tab/>
      </w:r>
      <w:r w:rsidR="00957058" w:rsidRPr="005A2FE8">
        <w:rPr>
          <w:sz w:val="28"/>
          <w:szCs w:val="28"/>
        </w:rPr>
        <w:t>/3</w:t>
      </w:r>
    </w:p>
    <w:p w:rsidR="005A2FE8" w:rsidRPr="005A2FE8" w:rsidRDefault="00957058" w:rsidP="005A2FE8">
      <w:pPr>
        <w:spacing w:after="120" w:line="240" w:lineRule="auto"/>
        <w:jc w:val="both"/>
        <w:rPr>
          <w:sz w:val="28"/>
          <w:szCs w:val="28"/>
        </w:rPr>
      </w:pPr>
      <w:r w:rsidRPr="005A2FE8">
        <w:rPr>
          <w:i/>
          <w:sz w:val="28"/>
          <w:szCs w:val="28"/>
        </w:rPr>
        <w:t>1</w:t>
      </w:r>
      <w:r w:rsidR="00251211" w:rsidRPr="005A2FE8">
        <w:rPr>
          <w:i/>
          <w:sz w:val="28"/>
          <w:szCs w:val="28"/>
        </w:rPr>
        <w:t>1</w:t>
      </w:r>
      <w:r w:rsidRPr="005A2FE8">
        <w:rPr>
          <w:i/>
          <w:sz w:val="28"/>
          <w:szCs w:val="28"/>
        </w:rPr>
        <w:t xml:space="preserve">/ </w:t>
      </w:r>
      <w:r w:rsidRPr="005A2FE8">
        <w:rPr>
          <w:i/>
          <w:sz w:val="28"/>
          <w:szCs w:val="28"/>
        </w:rPr>
        <w:tab/>
      </w:r>
      <w:r w:rsidRPr="005A2FE8">
        <w:rPr>
          <w:b/>
          <w:sz w:val="28"/>
          <w:szCs w:val="28"/>
        </w:rPr>
        <w:t>a/</w:t>
      </w:r>
      <w:r w:rsidRPr="005A2FE8">
        <w:rPr>
          <w:sz w:val="28"/>
          <w:szCs w:val="28"/>
        </w:rPr>
        <w:t xml:space="preserve"> </w:t>
      </w:r>
      <w:r w:rsidR="00251211" w:rsidRPr="005A2FE8">
        <w:rPr>
          <w:b/>
          <w:sz w:val="28"/>
          <w:szCs w:val="28"/>
        </w:rPr>
        <w:t>Rada Europejska</w:t>
      </w:r>
      <w:r w:rsidRPr="005A2FE8">
        <w:rPr>
          <w:b/>
          <w:sz w:val="28"/>
          <w:szCs w:val="28"/>
        </w:rPr>
        <w:t xml:space="preserve"> – 1 </w:t>
      </w:r>
      <w:proofErr w:type="spellStart"/>
      <w:r w:rsidRPr="005A2FE8">
        <w:rPr>
          <w:b/>
          <w:sz w:val="28"/>
          <w:szCs w:val="28"/>
        </w:rPr>
        <w:t>pkt</w:t>
      </w:r>
      <w:proofErr w:type="spellEnd"/>
      <w:r w:rsidRPr="005A2FE8">
        <w:rPr>
          <w:sz w:val="28"/>
          <w:szCs w:val="28"/>
        </w:rPr>
        <w:t>;</w:t>
      </w:r>
      <w:r w:rsidRPr="005A2FE8">
        <w:rPr>
          <w:sz w:val="28"/>
          <w:szCs w:val="28"/>
        </w:rPr>
        <w:tab/>
      </w:r>
      <w:r w:rsidRPr="005A2FE8">
        <w:rPr>
          <w:sz w:val="28"/>
          <w:szCs w:val="28"/>
        </w:rPr>
        <w:tab/>
      </w:r>
      <w:r w:rsidR="00251211" w:rsidRPr="005A2FE8">
        <w:rPr>
          <w:sz w:val="28"/>
          <w:szCs w:val="28"/>
        </w:rPr>
        <w:tab/>
      </w:r>
    </w:p>
    <w:p w:rsidR="00957058" w:rsidRPr="005A2FE8" w:rsidRDefault="00957058" w:rsidP="005A2FE8">
      <w:pPr>
        <w:spacing w:after="120" w:line="240" w:lineRule="auto"/>
        <w:ind w:firstLine="708"/>
        <w:jc w:val="both"/>
        <w:rPr>
          <w:sz w:val="28"/>
          <w:szCs w:val="28"/>
        </w:rPr>
      </w:pPr>
      <w:r w:rsidRPr="005A2FE8">
        <w:rPr>
          <w:b/>
          <w:sz w:val="28"/>
          <w:szCs w:val="28"/>
        </w:rPr>
        <w:t xml:space="preserve">b/ </w:t>
      </w:r>
      <w:r w:rsidR="00251211" w:rsidRPr="005A2FE8">
        <w:rPr>
          <w:b/>
          <w:sz w:val="28"/>
          <w:szCs w:val="28"/>
        </w:rPr>
        <w:t>Rada Unii Europejskiej</w:t>
      </w:r>
      <w:r w:rsidRPr="005A2FE8">
        <w:rPr>
          <w:sz w:val="28"/>
          <w:szCs w:val="28"/>
        </w:rPr>
        <w:t xml:space="preserve"> – </w:t>
      </w:r>
      <w:r w:rsidRPr="005A2FE8">
        <w:rPr>
          <w:b/>
          <w:sz w:val="28"/>
          <w:szCs w:val="28"/>
        </w:rPr>
        <w:t xml:space="preserve">1 </w:t>
      </w:r>
      <w:proofErr w:type="spellStart"/>
      <w:r w:rsidRPr="005A2FE8">
        <w:rPr>
          <w:b/>
          <w:sz w:val="28"/>
          <w:szCs w:val="28"/>
        </w:rPr>
        <w:t>pkt</w:t>
      </w:r>
      <w:proofErr w:type="spellEnd"/>
      <w:r w:rsidRPr="005A2FE8">
        <w:rPr>
          <w:sz w:val="28"/>
          <w:szCs w:val="28"/>
        </w:rPr>
        <w:t>;</w:t>
      </w:r>
    </w:p>
    <w:p w:rsidR="005A2FE8" w:rsidRPr="005A2FE8" w:rsidRDefault="00957058" w:rsidP="005A2FE8">
      <w:pPr>
        <w:spacing w:after="120" w:line="240" w:lineRule="auto"/>
        <w:ind w:firstLine="708"/>
        <w:jc w:val="both"/>
        <w:rPr>
          <w:sz w:val="28"/>
          <w:szCs w:val="28"/>
        </w:rPr>
      </w:pPr>
      <w:r w:rsidRPr="005A2FE8">
        <w:rPr>
          <w:b/>
          <w:sz w:val="28"/>
          <w:szCs w:val="28"/>
        </w:rPr>
        <w:t xml:space="preserve">c/ </w:t>
      </w:r>
      <w:r w:rsidR="00251211" w:rsidRPr="005A2FE8">
        <w:rPr>
          <w:b/>
          <w:sz w:val="28"/>
          <w:szCs w:val="28"/>
        </w:rPr>
        <w:t>Parlament Europejski</w:t>
      </w:r>
      <w:r w:rsidRPr="005A2FE8">
        <w:rPr>
          <w:b/>
          <w:sz w:val="28"/>
          <w:szCs w:val="28"/>
        </w:rPr>
        <w:t xml:space="preserve"> – 1 </w:t>
      </w:r>
      <w:proofErr w:type="spellStart"/>
      <w:r w:rsidRPr="005A2FE8">
        <w:rPr>
          <w:b/>
          <w:sz w:val="28"/>
          <w:szCs w:val="28"/>
        </w:rPr>
        <w:t>pkt</w:t>
      </w:r>
      <w:proofErr w:type="spellEnd"/>
      <w:r w:rsidRPr="005A2FE8">
        <w:rPr>
          <w:sz w:val="28"/>
          <w:szCs w:val="28"/>
        </w:rPr>
        <w:t>;</w:t>
      </w:r>
      <w:r w:rsidRPr="005A2FE8">
        <w:rPr>
          <w:sz w:val="28"/>
          <w:szCs w:val="28"/>
        </w:rPr>
        <w:tab/>
      </w:r>
      <w:r w:rsidRPr="005A2FE8">
        <w:rPr>
          <w:sz w:val="28"/>
          <w:szCs w:val="28"/>
        </w:rPr>
        <w:tab/>
      </w:r>
      <w:r w:rsidRPr="005A2FE8">
        <w:rPr>
          <w:sz w:val="28"/>
          <w:szCs w:val="28"/>
        </w:rPr>
        <w:tab/>
      </w:r>
    </w:p>
    <w:p w:rsidR="00251211" w:rsidRPr="005A2FE8" w:rsidRDefault="00957058" w:rsidP="005A2FE8">
      <w:pPr>
        <w:spacing w:after="120" w:line="240" w:lineRule="auto"/>
        <w:ind w:firstLine="708"/>
        <w:jc w:val="both"/>
        <w:rPr>
          <w:sz w:val="28"/>
          <w:szCs w:val="28"/>
        </w:rPr>
      </w:pPr>
      <w:r w:rsidRPr="005A2FE8">
        <w:rPr>
          <w:b/>
          <w:sz w:val="28"/>
          <w:szCs w:val="28"/>
        </w:rPr>
        <w:t xml:space="preserve">d/ </w:t>
      </w:r>
      <w:r w:rsidR="00251211" w:rsidRPr="005A2FE8">
        <w:rPr>
          <w:b/>
          <w:sz w:val="28"/>
          <w:szCs w:val="28"/>
        </w:rPr>
        <w:t>Komisja Europejska</w:t>
      </w:r>
      <w:r w:rsidRPr="005A2FE8">
        <w:rPr>
          <w:b/>
          <w:sz w:val="28"/>
          <w:szCs w:val="28"/>
        </w:rPr>
        <w:t xml:space="preserve"> – 1 </w:t>
      </w:r>
      <w:proofErr w:type="spellStart"/>
      <w:r w:rsidRPr="005A2FE8">
        <w:rPr>
          <w:b/>
          <w:sz w:val="28"/>
          <w:szCs w:val="28"/>
        </w:rPr>
        <w:t>pkt</w:t>
      </w:r>
      <w:proofErr w:type="spellEnd"/>
      <w:r w:rsidRPr="005A2FE8">
        <w:rPr>
          <w:sz w:val="28"/>
          <w:szCs w:val="28"/>
        </w:rPr>
        <w:t>;</w:t>
      </w:r>
      <w:r w:rsidRPr="005A2FE8">
        <w:rPr>
          <w:sz w:val="28"/>
          <w:szCs w:val="28"/>
        </w:rPr>
        <w:tab/>
      </w:r>
    </w:p>
    <w:p w:rsidR="005A2FE8" w:rsidRPr="005A2FE8" w:rsidRDefault="00251211" w:rsidP="005A2FE8">
      <w:pPr>
        <w:spacing w:after="120" w:line="240" w:lineRule="auto"/>
        <w:ind w:firstLine="708"/>
        <w:jc w:val="both"/>
        <w:rPr>
          <w:sz w:val="28"/>
          <w:szCs w:val="28"/>
        </w:rPr>
      </w:pPr>
      <w:r w:rsidRPr="005A2FE8">
        <w:rPr>
          <w:b/>
          <w:sz w:val="28"/>
          <w:szCs w:val="28"/>
        </w:rPr>
        <w:t xml:space="preserve">e/ Trybunał Obrachunkowy – 1 </w:t>
      </w:r>
      <w:proofErr w:type="spellStart"/>
      <w:r w:rsidRPr="005A2FE8">
        <w:rPr>
          <w:b/>
          <w:sz w:val="28"/>
          <w:szCs w:val="28"/>
        </w:rPr>
        <w:t>pkt</w:t>
      </w:r>
      <w:proofErr w:type="spellEnd"/>
      <w:r w:rsidRPr="005A2FE8">
        <w:rPr>
          <w:sz w:val="28"/>
          <w:szCs w:val="28"/>
        </w:rPr>
        <w:t>;</w:t>
      </w:r>
      <w:r w:rsidRPr="005A2FE8">
        <w:rPr>
          <w:sz w:val="28"/>
          <w:szCs w:val="28"/>
        </w:rPr>
        <w:tab/>
      </w:r>
      <w:r w:rsidRPr="005A2FE8">
        <w:rPr>
          <w:sz w:val="28"/>
          <w:szCs w:val="28"/>
        </w:rPr>
        <w:tab/>
      </w:r>
    </w:p>
    <w:p w:rsidR="00903508" w:rsidRPr="005A2FE8" w:rsidRDefault="00251211" w:rsidP="005A2FE8">
      <w:pPr>
        <w:spacing w:after="120" w:line="240" w:lineRule="auto"/>
        <w:ind w:firstLine="708"/>
        <w:jc w:val="both"/>
        <w:rPr>
          <w:sz w:val="28"/>
          <w:szCs w:val="28"/>
        </w:rPr>
      </w:pPr>
      <w:r w:rsidRPr="005A2FE8">
        <w:rPr>
          <w:sz w:val="28"/>
          <w:szCs w:val="28"/>
        </w:rPr>
        <w:t>f</w:t>
      </w:r>
      <w:r w:rsidRPr="005A2FE8">
        <w:rPr>
          <w:b/>
          <w:sz w:val="28"/>
          <w:szCs w:val="28"/>
        </w:rPr>
        <w:t xml:space="preserve">/ Trybunał Sprawiedliwości Unii Europejskiej </w:t>
      </w:r>
      <w:r w:rsidR="00903508" w:rsidRPr="005A2FE8">
        <w:rPr>
          <w:b/>
          <w:sz w:val="28"/>
          <w:szCs w:val="28"/>
        </w:rPr>
        <w:t>[UE] [lub: Europejski Trybunał Sprawiedliwości]</w:t>
      </w:r>
      <w:r w:rsidRPr="005A2FE8">
        <w:rPr>
          <w:b/>
          <w:sz w:val="28"/>
          <w:szCs w:val="28"/>
        </w:rPr>
        <w:t xml:space="preserve"> – 1 </w:t>
      </w:r>
      <w:proofErr w:type="spellStart"/>
      <w:r w:rsidRPr="005A2FE8">
        <w:rPr>
          <w:b/>
          <w:sz w:val="28"/>
          <w:szCs w:val="28"/>
        </w:rPr>
        <w:t>pkt</w:t>
      </w:r>
      <w:proofErr w:type="spellEnd"/>
      <w:r w:rsidRPr="005A2FE8">
        <w:rPr>
          <w:sz w:val="28"/>
          <w:szCs w:val="28"/>
        </w:rPr>
        <w:t>;</w:t>
      </w:r>
      <w:r w:rsidR="00957058" w:rsidRPr="005A2FE8">
        <w:rPr>
          <w:sz w:val="28"/>
          <w:szCs w:val="28"/>
        </w:rPr>
        <w:tab/>
      </w:r>
      <w:r w:rsidR="00957058" w:rsidRPr="005A2FE8">
        <w:rPr>
          <w:sz w:val="28"/>
          <w:szCs w:val="28"/>
        </w:rPr>
        <w:tab/>
      </w:r>
      <w:r w:rsidR="00957058" w:rsidRPr="005A2FE8">
        <w:rPr>
          <w:sz w:val="28"/>
          <w:szCs w:val="28"/>
        </w:rPr>
        <w:tab/>
      </w:r>
      <w:r w:rsidR="00957058" w:rsidRPr="005A2FE8">
        <w:rPr>
          <w:sz w:val="28"/>
          <w:szCs w:val="28"/>
        </w:rPr>
        <w:tab/>
      </w:r>
      <w:r w:rsidR="00957058" w:rsidRPr="005A2FE8">
        <w:rPr>
          <w:sz w:val="28"/>
          <w:szCs w:val="28"/>
        </w:rPr>
        <w:tab/>
      </w:r>
    </w:p>
    <w:p w:rsidR="00957058" w:rsidRPr="005A2FE8" w:rsidRDefault="00903508" w:rsidP="005A2FE8">
      <w:pPr>
        <w:spacing w:after="120" w:line="240" w:lineRule="auto"/>
        <w:ind w:firstLine="708"/>
        <w:jc w:val="both"/>
        <w:rPr>
          <w:sz w:val="28"/>
          <w:szCs w:val="28"/>
        </w:rPr>
      </w:pPr>
      <w:r w:rsidRPr="005A2FE8">
        <w:rPr>
          <w:i/>
          <w:sz w:val="28"/>
          <w:szCs w:val="28"/>
        </w:rPr>
        <w:t>Uwaga! Nie uznajemy odpowiedzi pisanych skrótami, np. RUE – 0 pkt.!</w:t>
      </w:r>
      <w:r w:rsidRPr="005A2FE8">
        <w:rPr>
          <w:i/>
          <w:sz w:val="28"/>
          <w:szCs w:val="28"/>
        </w:rPr>
        <w:tab/>
      </w:r>
      <w:r w:rsidRPr="005A2FE8">
        <w:rPr>
          <w:i/>
          <w:sz w:val="28"/>
          <w:szCs w:val="28"/>
        </w:rPr>
        <w:tab/>
      </w:r>
      <w:r w:rsidRPr="005A2FE8">
        <w:rPr>
          <w:sz w:val="28"/>
          <w:szCs w:val="28"/>
        </w:rPr>
        <w:t>/6</w:t>
      </w:r>
    </w:p>
    <w:p w:rsidR="005A2FE8" w:rsidRPr="005A2FE8" w:rsidRDefault="00251211" w:rsidP="005A2FE8">
      <w:pPr>
        <w:spacing w:after="120" w:line="240" w:lineRule="auto"/>
        <w:jc w:val="both"/>
        <w:rPr>
          <w:sz w:val="28"/>
          <w:szCs w:val="28"/>
        </w:rPr>
      </w:pPr>
      <w:r w:rsidRPr="005A2FE8">
        <w:rPr>
          <w:i/>
          <w:sz w:val="28"/>
          <w:szCs w:val="28"/>
        </w:rPr>
        <w:t xml:space="preserve">12/ </w:t>
      </w:r>
      <w:r w:rsidRPr="005A2FE8">
        <w:rPr>
          <w:i/>
          <w:sz w:val="28"/>
          <w:szCs w:val="28"/>
        </w:rPr>
        <w:tab/>
      </w:r>
      <w:r w:rsidRPr="005A2FE8">
        <w:rPr>
          <w:b/>
          <w:sz w:val="28"/>
          <w:szCs w:val="28"/>
        </w:rPr>
        <w:t>a/</w:t>
      </w:r>
      <w:r w:rsidRPr="005A2FE8">
        <w:rPr>
          <w:sz w:val="28"/>
          <w:szCs w:val="28"/>
        </w:rPr>
        <w:t xml:space="preserve"> </w:t>
      </w:r>
      <w:r w:rsidR="00903508" w:rsidRPr="005A2FE8">
        <w:rPr>
          <w:b/>
          <w:bCs/>
          <w:sz w:val="28"/>
          <w:szCs w:val="28"/>
        </w:rPr>
        <w:t xml:space="preserve">Angela </w:t>
      </w:r>
      <w:r w:rsidR="00903508" w:rsidRPr="005A2FE8">
        <w:rPr>
          <w:bCs/>
          <w:sz w:val="28"/>
          <w:szCs w:val="28"/>
        </w:rPr>
        <w:t>[</w:t>
      </w:r>
      <w:proofErr w:type="spellStart"/>
      <w:r w:rsidR="00903508" w:rsidRPr="005A2FE8">
        <w:rPr>
          <w:bCs/>
          <w:sz w:val="28"/>
          <w:szCs w:val="28"/>
        </w:rPr>
        <w:t>Dorothea</w:t>
      </w:r>
      <w:proofErr w:type="spellEnd"/>
      <w:r w:rsidR="00903508" w:rsidRPr="005A2FE8">
        <w:rPr>
          <w:bCs/>
          <w:sz w:val="28"/>
          <w:szCs w:val="28"/>
        </w:rPr>
        <w:t>]</w:t>
      </w:r>
      <w:r w:rsidR="00903508" w:rsidRPr="005A2FE8">
        <w:rPr>
          <w:b/>
          <w:bCs/>
          <w:sz w:val="28"/>
          <w:szCs w:val="28"/>
        </w:rPr>
        <w:t xml:space="preserve"> Merkel</w:t>
      </w:r>
      <w:r w:rsidR="00903508" w:rsidRPr="005A2FE8">
        <w:rPr>
          <w:sz w:val="28"/>
          <w:szCs w:val="28"/>
        </w:rPr>
        <w:t xml:space="preserve"> </w:t>
      </w:r>
      <w:r w:rsidRPr="005A2FE8">
        <w:rPr>
          <w:b/>
          <w:sz w:val="28"/>
          <w:szCs w:val="28"/>
        </w:rPr>
        <w:t xml:space="preserve"> – 1 </w:t>
      </w:r>
      <w:proofErr w:type="spellStart"/>
      <w:r w:rsidRPr="005A2FE8">
        <w:rPr>
          <w:b/>
          <w:sz w:val="28"/>
          <w:szCs w:val="28"/>
        </w:rPr>
        <w:t>pkt</w:t>
      </w:r>
      <w:proofErr w:type="spellEnd"/>
      <w:r w:rsidRPr="005A2FE8">
        <w:rPr>
          <w:sz w:val="28"/>
          <w:szCs w:val="28"/>
        </w:rPr>
        <w:t>;</w:t>
      </w:r>
      <w:r w:rsidRPr="005A2FE8">
        <w:rPr>
          <w:sz w:val="28"/>
          <w:szCs w:val="28"/>
        </w:rPr>
        <w:tab/>
      </w:r>
      <w:r w:rsidRPr="005A2FE8">
        <w:rPr>
          <w:sz w:val="28"/>
          <w:szCs w:val="28"/>
        </w:rPr>
        <w:tab/>
      </w:r>
    </w:p>
    <w:p w:rsidR="00251211" w:rsidRPr="005A2FE8" w:rsidRDefault="00251211" w:rsidP="005A2FE8">
      <w:pPr>
        <w:spacing w:after="120" w:line="240" w:lineRule="auto"/>
        <w:ind w:firstLine="708"/>
        <w:jc w:val="both"/>
        <w:rPr>
          <w:sz w:val="28"/>
          <w:szCs w:val="28"/>
        </w:rPr>
      </w:pPr>
      <w:r w:rsidRPr="005A2FE8">
        <w:rPr>
          <w:b/>
          <w:sz w:val="28"/>
          <w:szCs w:val="28"/>
        </w:rPr>
        <w:t xml:space="preserve">b/ </w:t>
      </w:r>
      <w:r w:rsidR="00903508" w:rsidRPr="005A2FE8">
        <w:rPr>
          <w:rStyle w:val="Uwydatnienie"/>
          <w:b/>
          <w:i w:val="0"/>
          <w:sz w:val="28"/>
          <w:szCs w:val="28"/>
        </w:rPr>
        <w:t>Donald</w:t>
      </w:r>
      <w:r w:rsidR="00903508" w:rsidRPr="005A2FE8">
        <w:rPr>
          <w:rStyle w:val="st"/>
          <w:b/>
          <w:i/>
          <w:sz w:val="28"/>
          <w:szCs w:val="28"/>
        </w:rPr>
        <w:t xml:space="preserve"> </w:t>
      </w:r>
      <w:r w:rsidR="00903508" w:rsidRPr="005A2FE8">
        <w:rPr>
          <w:rStyle w:val="st"/>
          <w:sz w:val="28"/>
          <w:szCs w:val="28"/>
        </w:rPr>
        <w:t>[Franciszek]</w:t>
      </w:r>
      <w:r w:rsidR="00903508" w:rsidRPr="005A2FE8">
        <w:rPr>
          <w:rStyle w:val="st"/>
          <w:b/>
          <w:i/>
          <w:sz w:val="28"/>
          <w:szCs w:val="28"/>
        </w:rPr>
        <w:t xml:space="preserve"> </w:t>
      </w:r>
      <w:r w:rsidR="00903508" w:rsidRPr="005A2FE8">
        <w:rPr>
          <w:rStyle w:val="Uwydatnienie"/>
          <w:b/>
          <w:i w:val="0"/>
          <w:sz w:val="28"/>
          <w:szCs w:val="28"/>
        </w:rPr>
        <w:t>Tusk</w:t>
      </w:r>
      <w:r w:rsidRPr="005A2FE8">
        <w:rPr>
          <w:sz w:val="28"/>
          <w:szCs w:val="28"/>
        </w:rPr>
        <w:t xml:space="preserve">– </w:t>
      </w:r>
      <w:r w:rsidRPr="005A2FE8">
        <w:rPr>
          <w:b/>
          <w:sz w:val="28"/>
          <w:szCs w:val="28"/>
        </w:rPr>
        <w:t xml:space="preserve">1 </w:t>
      </w:r>
      <w:proofErr w:type="spellStart"/>
      <w:r w:rsidRPr="005A2FE8">
        <w:rPr>
          <w:b/>
          <w:sz w:val="28"/>
          <w:szCs w:val="28"/>
        </w:rPr>
        <w:t>pkt</w:t>
      </w:r>
      <w:proofErr w:type="spellEnd"/>
      <w:r w:rsidRPr="005A2FE8">
        <w:rPr>
          <w:sz w:val="28"/>
          <w:szCs w:val="28"/>
        </w:rPr>
        <w:t>;</w:t>
      </w:r>
    </w:p>
    <w:p w:rsidR="00903508" w:rsidRPr="005A2FE8" w:rsidRDefault="00251211" w:rsidP="005A2FE8">
      <w:pPr>
        <w:spacing w:after="120" w:line="240" w:lineRule="auto"/>
        <w:ind w:firstLine="708"/>
        <w:jc w:val="both"/>
        <w:rPr>
          <w:sz w:val="28"/>
          <w:szCs w:val="28"/>
        </w:rPr>
      </w:pPr>
      <w:r w:rsidRPr="005A2FE8">
        <w:rPr>
          <w:b/>
          <w:sz w:val="28"/>
          <w:szCs w:val="28"/>
        </w:rPr>
        <w:t xml:space="preserve">c/ </w:t>
      </w:r>
      <w:proofErr w:type="spellStart"/>
      <w:r w:rsidR="00903508" w:rsidRPr="005A2FE8">
        <w:rPr>
          <w:b/>
          <w:bCs/>
          <w:sz w:val="28"/>
          <w:szCs w:val="28"/>
        </w:rPr>
        <w:t>François</w:t>
      </w:r>
      <w:proofErr w:type="spellEnd"/>
      <w:r w:rsidR="00903508" w:rsidRPr="005A2FE8">
        <w:rPr>
          <w:b/>
          <w:bCs/>
          <w:sz w:val="28"/>
          <w:szCs w:val="28"/>
        </w:rPr>
        <w:t xml:space="preserve"> [lub: </w:t>
      </w:r>
      <w:proofErr w:type="spellStart"/>
      <w:r w:rsidR="00903508" w:rsidRPr="005A2FE8">
        <w:rPr>
          <w:b/>
          <w:bCs/>
          <w:sz w:val="28"/>
          <w:szCs w:val="28"/>
        </w:rPr>
        <w:t>Francois</w:t>
      </w:r>
      <w:proofErr w:type="spellEnd"/>
      <w:r w:rsidR="00903508" w:rsidRPr="005A2FE8">
        <w:rPr>
          <w:b/>
          <w:bCs/>
          <w:sz w:val="28"/>
          <w:szCs w:val="28"/>
        </w:rPr>
        <w:t xml:space="preserve">] </w:t>
      </w:r>
      <w:r w:rsidR="00903508" w:rsidRPr="005A2FE8">
        <w:rPr>
          <w:bCs/>
          <w:sz w:val="28"/>
          <w:szCs w:val="28"/>
        </w:rPr>
        <w:t>[</w:t>
      </w:r>
      <w:proofErr w:type="spellStart"/>
      <w:r w:rsidR="00903508" w:rsidRPr="005A2FE8">
        <w:rPr>
          <w:bCs/>
          <w:sz w:val="28"/>
          <w:szCs w:val="28"/>
        </w:rPr>
        <w:t>Gérard</w:t>
      </w:r>
      <w:proofErr w:type="spellEnd"/>
      <w:r w:rsidR="00903508" w:rsidRPr="005A2FE8">
        <w:rPr>
          <w:bCs/>
          <w:sz w:val="28"/>
          <w:szCs w:val="28"/>
        </w:rPr>
        <w:t xml:space="preserve"> Georges Nicolas]</w:t>
      </w:r>
      <w:r w:rsidR="00903508" w:rsidRPr="005A2FE8">
        <w:rPr>
          <w:b/>
          <w:bCs/>
          <w:sz w:val="28"/>
          <w:szCs w:val="28"/>
        </w:rPr>
        <w:t xml:space="preserve"> </w:t>
      </w:r>
      <w:proofErr w:type="spellStart"/>
      <w:r w:rsidR="00903508" w:rsidRPr="005A2FE8">
        <w:rPr>
          <w:b/>
          <w:bCs/>
          <w:sz w:val="28"/>
          <w:szCs w:val="28"/>
        </w:rPr>
        <w:t>Hollande</w:t>
      </w:r>
      <w:proofErr w:type="spellEnd"/>
      <w:r w:rsidRPr="005A2FE8">
        <w:rPr>
          <w:b/>
          <w:sz w:val="28"/>
          <w:szCs w:val="28"/>
        </w:rPr>
        <w:t xml:space="preserve"> – 1 </w:t>
      </w:r>
      <w:proofErr w:type="spellStart"/>
      <w:r w:rsidRPr="005A2FE8">
        <w:rPr>
          <w:b/>
          <w:sz w:val="28"/>
          <w:szCs w:val="28"/>
        </w:rPr>
        <w:t>pkt</w:t>
      </w:r>
      <w:proofErr w:type="spellEnd"/>
      <w:r w:rsidRPr="005A2FE8">
        <w:rPr>
          <w:sz w:val="28"/>
          <w:szCs w:val="28"/>
        </w:rPr>
        <w:t>;</w:t>
      </w:r>
      <w:r w:rsidRPr="005A2FE8">
        <w:rPr>
          <w:sz w:val="28"/>
          <w:szCs w:val="28"/>
        </w:rPr>
        <w:tab/>
      </w:r>
      <w:r w:rsidRPr="005A2FE8">
        <w:rPr>
          <w:sz w:val="28"/>
          <w:szCs w:val="28"/>
        </w:rPr>
        <w:tab/>
      </w:r>
      <w:r w:rsidRPr="005A2FE8">
        <w:rPr>
          <w:sz w:val="28"/>
          <w:szCs w:val="28"/>
        </w:rPr>
        <w:tab/>
      </w:r>
    </w:p>
    <w:p w:rsidR="005A2FE8" w:rsidRPr="005A2FE8" w:rsidRDefault="00251211" w:rsidP="005A2FE8">
      <w:pPr>
        <w:spacing w:after="120" w:line="240" w:lineRule="auto"/>
        <w:ind w:firstLine="708"/>
        <w:jc w:val="both"/>
        <w:rPr>
          <w:sz w:val="28"/>
          <w:szCs w:val="28"/>
        </w:rPr>
      </w:pPr>
      <w:r w:rsidRPr="005A2FE8">
        <w:rPr>
          <w:b/>
          <w:sz w:val="28"/>
          <w:szCs w:val="28"/>
        </w:rPr>
        <w:t xml:space="preserve">d/ </w:t>
      </w:r>
      <w:r w:rsidR="00903508" w:rsidRPr="005A2FE8">
        <w:rPr>
          <w:b/>
          <w:sz w:val="28"/>
          <w:szCs w:val="28"/>
        </w:rPr>
        <w:t>Aleksander Kwaśniewski</w:t>
      </w:r>
      <w:r w:rsidRPr="005A2FE8">
        <w:rPr>
          <w:b/>
          <w:sz w:val="28"/>
          <w:szCs w:val="28"/>
        </w:rPr>
        <w:t xml:space="preserve"> – 1 </w:t>
      </w:r>
      <w:proofErr w:type="spellStart"/>
      <w:r w:rsidRPr="005A2FE8">
        <w:rPr>
          <w:b/>
          <w:sz w:val="28"/>
          <w:szCs w:val="28"/>
        </w:rPr>
        <w:t>pkt</w:t>
      </w:r>
      <w:proofErr w:type="spellEnd"/>
      <w:r w:rsidRPr="005A2FE8">
        <w:rPr>
          <w:sz w:val="28"/>
          <w:szCs w:val="28"/>
        </w:rPr>
        <w:t>;</w:t>
      </w:r>
      <w:r w:rsidR="00903508" w:rsidRPr="005A2FE8">
        <w:rPr>
          <w:sz w:val="28"/>
          <w:szCs w:val="28"/>
        </w:rPr>
        <w:tab/>
      </w:r>
      <w:r w:rsidR="00A03EE2" w:rsidRPr="005A2FE8">
        <w:rPr>
          <w:sz w:val="28"/>
          <w:szCs w:val="28"/>
        </w:rPr>
        <w:tab/>
      </w:r>
    </w:p>
    <w:p w:rsidR="00903508" w:rsidRPr="005A2FE8" w:rsidRDefault="00903508" w:rsidP="005A2FE8">
      <w:pPr>
        <w:spacing w:after="120" w:line="240" w:lineRule="auto"/>
        <w:ind w:firstLine="708"/>
        <w:jc w:val="both"/>
        <w:rPr>
          <w:sz w:val="28"/>
          <w:szCs w:val="28"/>
        </w:rPr>
      </w:pPr>
      <w:r w:rsidRPr="005A2FE8">
        <w:rPr>
          <w:b/>
          <w:sz w:val="28"/>
          <w:szCs w:val="28"/>
        </w:rPr>
        <w:t xml:space="preserve">e/ Jerzy Buzek – 1 </w:t>
      </w:r>
      <w:proofErr w:type="spellStart"/>
      <w:r w:rsidRPr="005A2FE8">
        <w:rPr>
          <w:b/>
          <w:sz w:val="28"/>
          <w:szCs w:val="28"/>
        </w:rPr>
        <w:t>pkt</w:t>
      </w:r>
      <w:proofErr w:type="spellEnd"/>
      <w:r w:rsidRPr="005A2FE8">
        <w:rPr>
          <w:sz w:val="28"/>
          <w:szCs w:val="28"/>
        </w:rPr>
        <w:t>;</w:t>
      </w:r>
      <w:r w:rsidRPr="005A2FE8">
        <w:rPr>
          <w:sz w:val="28"/>
          <w:szCs w:val="28"/>
        </w:rPr>
        <w:tab/>
      </w:r>
      <w:r w:rsidRPr="005A2FE8">
        <w:rPr>
          <w:sz w:val="28"/>
          <w:szCs w:val="28"/>
        </w:rPr>
        <w:tab/>
      </w:r>
    </w:p>
    <w:p w:rsidR="00251211" w:rsidRPr="005A2FE8" w:rsidRDefault="00903508" w:rsidP="005A2FE8">
      <w:pPr>
        <w:spacing w:after="120" w:line="240" w:lineRule="auto"/>
        <w:ind w:firstLine="708"/>
        <w:jc w:val="both"/>
        <w:rPr>
          <w:sz w:val="28"/>
          <w:szCs w:val="28"/>
        </w:rPr>
      </w:pPr>
      <w:r w:rsidRPr="005A2FE8">
        <w:rPr>
          <w:sz w:val="28"/>
          <w:szCs w:val="28"/>
        </w:rPr>
        <w:t>f</w:t>
      </w:r>
      <w:r w:rsidRPr="005A2FE8">
        <w:rPr>
          <w:b/>
          <w:sz w:val="28"/>
          <w:szCs w:val="28"/>
        </w:rPr>
        <w:t xml:space="preserve">/ </w:t>
      </w:r>
      <w:proofErr w:type="spellStart"/>
      <w:r w:rsidRPr="005A2FE8">
        <w:rPr>
          <w:b/>
          <w:bCs/>
          <w:sz w:val="28"/>
          <w:szCs w:val="28"/>
        </w:rPr>
        <w:t>Petro</w:t>
      </w:r>
      <w:proofErr w:type="spellEnd"/>
      <w:r w:rsidRPr="005A2FE8">
        <w:rPr>
          <w:b/>
          <w:bCs/>
          <w:sz w:val="28"/>
          <w:szCs w:val="28"/>
        </w:rPr>
        <w:t xml:space="preserve"> [lub: Piotr] </w:t>
      </w:r>
      <w:r w:rsidRPr="005A2FE8">
        <w:rPr>
          <w:bCs/>
          <w:sz w:val="28"/>
          <w:szCs w:val="28"/>
        </w:rPr>
        <w:t>[</w:t>
      </w:r>
      <w:proofErr w:type="spellStart"/>
      <w:r w:rsidRPr="005A2FE8">
        <w:rPr>
          <w:bCs/>
          <w:sz w:val="28"/>
          <w:szCs w:val="28"/>
        </w:rPr>
        <w:t>Ołeksijowycz</w:t>
      </w:r>
      <w:proofErr w:type="spellEnd"/>
      <w:r w:rsidRPr="005A2FE8">
        <w:rPr>
          <w:bCs/>
          <w:sz w:val="28"/>
          <w:szCs w:val="28"/>
        </w:rPr>
        <w:t>]</w:t>
      </w:r>
      <w:r w:rsidRPr="005A2FE8">
        <w:rPr>
          <w:b/>
          <w:bCs/>
          <w:sz w:val="28"/>
          <w:szCs w:val="28"/>
        </w:rPr>
        <w:t xml:space="preserve"> </w:t>
      </w:r>
      <w:proofErr w:type="spellStart"/>
      <w:r w:rsidRPr="005A2FE8">
        <w:rPr>
          <w:b/>
          <w:bCs/>
          <w:sz w:val="28"/>
          <w:szCs w:val="28"/>
        </w:rPr>
        <w:t>Poroszenko</w:t>
      </w:r>
      <w:proofErr w:type="spellEnd"/>
      <w:r w:rsidRPr="005A2FE8">
        <w:rPr>
          <w:b/>
          <w:sz w:val="28"/>
          <w:szCs w:val="28"/>
        </w:rPr>
        <w:t xml:space="preserve"> – 1 </w:t>
      </w:r>
      <w:proofErr w:type="spellStart"/>
      <w:r w:rsidRPr="005A2FE8">
        <w:rPr>
          <w:b/>
          <w:sz w:val="28"/>
          <w:szCs w:val="28"/>
        </w:rPr>
        <w:t>pkt</w:t>
      </w:r>
      <w:proofErr w:type="spellEnd"/>
      <w:r w:rsidRPr="005A2FE8">
        <w:rPr>
          <w:sz w:val="28"/>
          <w:szCs w:val="28"/>
        </w:rPr>
        <w:t>;</w:t>
      </w:r>
      <w:r w:rsidR="00251211" w:rsidRPr="005A2FE8">
        <w:rPr>
          <w:sz w:val="28"/>
          <w:szCs w:val="28"/>
        </w:rPr>
        <w:tab/>
      </w:r>
      <w:r w:rsidR="00251211" w:rsidRPr="005A2FE8">
        <w:rPr>
          <w:sz w:val="28"/>
          <w:szCs w:val="28"/>
        </w:rPr>
        <w:tab/>
      </w:r>
      <w:r w:rsidR="00251211" w:rsidRPr="005A2FE8">
        <w:rPr>
          <w:sz w:val="28"/>
          <w:szCs w:val="28"/>
        </w:rPr>
        <w:tab/>
      </w:r>
      <w:r w:rsidR="00251211" w:rsidRPr="005A2FE8">
        <w:rPr>
          <w:sz w:val="28"/>
          <w:szCs w:val="28"/>
        </w:rPr>
        <w:tab/>
      </w:r>
      <w:r w:rsidR="00251211" w:rsidRPr="005A2FE8">
        <w:rPr>
          <w:sz w:val="28"/>
          <w:szCs w:val="28"/>
        </w:rPr>
        <w:tab/>
        <w:t>/</w:t>
      </w:r>
      <w:r w:rsidRPr="005A2FE8">
        <w:rPr>
          <w:sz w:val="28"/>
          <w:szCs w:val="28"/>
        </w:rPr>
        <w:t>6</w:t>
      </w:r>
    </w:p>
    <w:p w:rsidR="005A2FE8" w:rsidRPr="005A2FE8" w:rsidRDefault="00903508" w:rsidP="005A2FE8">
      <w:pPr>
        <w:spacing w:after="120" w:line="240" w:lineRule="auto"/>
        <w:jc w:val="both"/>
        <w:rPr>
          <w:sz w:val="28"/>
          <w:szCs w:val="28"/>
        </w:rPr>
      </w:pPr>
      <w:r w:rsidRPr="005A2FE8">
        <w:rPr>
          <w:i/>
          <w:sz w:val="28"/>
          <w:szCs w:val="28"/>
        </w:rPr>
        <w:t xml:space="preserve">13/ </w:t>
      </w:r>
      <w:r w:rsidRPr="005A2FE8">
        <w:rPr>
          <w:i/>
          <w:sz w:val="28"/>
          <w:szCs w:val="28"/>
        </w:rPr>
        <w:tab/>
      </w:r>
      <w:r w:rsidRPr="005A2FE8">
        <w:rPr>
          <w:b/>
          <w:sz w:val="28"/>
          <w:szCs w:val="28"/>
        </w:rPr>
        <w:t>a/</w:t>
      </w:r>
      <w:r w:rsidRPr="005A2FE8">
        <w:rPr>
          <w:sz w:val="28"/>
          <w:szCs w:val="28"/>
        </w:rPr>
        <w:t xml:space="preserve"> </w:t>
      </w:r>
      <w:r w:rsidRPr="005A2FE8">
        <w:rPr>
          <w:b/>
          <w:sz w:val="28"/>
          <w:szCs w:val="28"/>
        </w:rPr>
        <w:t xml:space="preserve">2013 – 1 </w:t>
      </w:r>
      <w:proofErr w:type="spellStart"/>
      <w:r w:rsidRPr="005A2FE8">
        <w:rPr>
          <w:b/>
          <w:sz w:val="28"/>
          <w:szCs w:val="28"/>
        </w:rPr>
        <w:t>pkt</w:t>
      </w:r>
      <w:proofErr w:type="spellEnd"/>
      <w:r w:rsidRPr="005A2FE8">
        <w:rPr>
          <w:sz w:val="28"/>
          <w:szCs w:val="28"/>
        </w:rPr>
        <w:t>;</w:t>
      </w:r>
      <w:r w:rsidRPr="005A2FE8">
        <w:rPr>
          <w:sz w:val="28"/>
          <w:szCs w:val="28"/>
        </w:rPr>
        <w:tab/>
      </w:r>
      <w:r w:rsidRPr="005A2FE8">
        <w:rPr>
          <w:sz w:val="28"/>
          <w:szCs w:val="28"/>
        </w:rPr>
        <w:tab/>
      </w:r>
    </w:p>
    <w:p w:rsidR="005A2FE8" w:rsidRPr="005A2FE8" w:rsidRDefault="00903508" w:rsidP="005A2FE8">
      <w:pPr>
        <w:spacing w:after="120" w:line="240" w:lineRule="auto"/>
        <w:ind w:firstLine="708"/>
        <w:jc w:val="both"/>
        <w:rPr>
          <w:sz w:val="28"/>
          <w:szCs w:val="28"/>
        </w:rPr>
      </w:pPr>
      <w:r w:rsidRPr="005A2FE8">
        <w:rPr>
          <w:b/>
          <w:sz w:val="28"/>
          <w:szCs w:val="28"/>
        </w:rPr>
        <w:t>b/ kandydat</w:t>
      </w:r>
      <w:r w:rsidRPr="005A2FE8">
        <w:rPr>
          <w:sz w:val="28"/>
          <w:szCs w:val="28"/>
        </w:rPr>
        <w:t xml:space="preserve"> – </w:t>
      </w:r>
      <w:r w:rsidRPr="005A2FE8">
        <w:rPr>
          <w:b/>
          <w:sz w:val="28"/>
          <w:szCs w:val="28"/>
        </w:rPr>
        <w:t xml:space="preserve">1 </w:t>
      </w:r>
      <w:proofErr w:type="spellStart"/>
      <w:r w:rsidRPr="005A2FE8">
        <w:rPr>
          <w:b/>
          <w:sz w:val="28"/>
          <w:szCs w:val="28"/>
        </w:rPr>
        <w:t>pkt</w:t>
      </w:r>
      <w:proofErr w:type="spellEnd"/>
      <w:r w:rsidRPr="005A2FE8">
        <w:rPr>
          <w:sz w:val="28"/>
          <w:szCs w:val="28"/>
        </w:rPr>
        <w:t>;</w:t>
      </w:r>
      <w:r w:rsidRPr="005A2FE8">
        <w:rPr>
          <w:sz w:val="28"/>
          <w:szCs w:val="28"/>
        </w:rPr>
        <w:tab/>
      </w:r>
      <w:r w:rsidRPr="005A2FE8">
        <w:rPr>
          <w:sz w:val="28"/>
          <w:szCs w:val="28"/>
        </w:rPr>
        <w:tab/>
      </w:r>
    </w:p>
    <w:p w:rsidR="005A2FE8" w:rsidRPr="005A2FE8" w:rsidRDefault="00903508" w:rsidP="005A2FE8">
      <w:pPr>
        <w:spacing w:after="120" w:line="240" w:lineRule="auto"/>
        <w:ind w:firstLine="708"/>
        <w:jc w:val="both"/>
        <w:rPr>
          <w:sz w:val="28"/>
          <w:szCs w:val="28"/>
        </w:rPr>
      </w:pPr>
      <w:r w:rsidRPr="005A2FE8">
        <w:rPr>
          <w:b/>
          <w:sz w:val="28"/>
          <w:szCs w:val="28"/>
        </w:rPr>
        <w:t xml:space="preserve">c/ kandydat – 1 </w:t>
      </w:r>
      <w:proofErr w:type="spellStart"/>
      <w:r w:rsidRPr="005A2FE8">
        <w:rPr>
          <w:b/>
          <w:sz w:val="28"/>
          <w:szCs w:val="28"/>
        </w:rPr>
        <w:t>pkt</w:t>
      </w:r>
      <w:proofErr w:type="spellEnd"/>
      <w:r w:rsidRPr="005A2FE8">
        <w:rPr>
          <w:sz w:val="28"/>
          <w:szCs w:val="28"/>
        </w:rPr>
        <w:t>;</w:t>
      </w:r>
      <w:r w:rsidRPr="005A2FE8">
        <w:rPr>
          <w:sz w:val="28"/>
          <w:szCs w:val="28"/>
        </w:rPr>
        <w:tab/>
      </w:r>
      <w:r w:rsidRPr="005A2FE8">
        <w:rPr>
          <w:sz w:val="28"/>
          <w:szCs w:val="28"/>
        </w:rPr>
        <w:tab/>
      </w:r>
      <w:r w:rsidRPr="005A2FE8">
        <w:rPr>
          <w:sz w:val="28"/>
          <w:szCs w:val="28"/>
        </w:rPr>
        <w:tab/>
      </w:r>
    </w:p>
    <w:p w:rsidR="005A2FE8" w:rsidRPr="005A2FE8" w:rsidRDefault="00903508" w:rsidP="005A2FE8">
      <w:pPr>
        <w:spacing w:after="120" w:line="240" w:lineRule="auto"/>
        <w:ind w:firstLine="708"/>
        <w:jc w:val="both"/>
        <w:rPr>
          <w:sz w:val="28"/>
          <w:szCs w:val="28"/>
        </w:rPr>
      </w:pPr>
      <w:r w:rsidRPr="005A2FE8">
        <w:rPr>
          <w:b/>
          <w:sz w:val="28"/>
          <w:szCs w:val="28"/>
        </w:rPr>
        <w:t xml:space="preserve">d/ nie należy – 1 </w:t>
      </w:r>
      <w:proofErr w:type="spellStart"/>
      <w:r w:rsidRPr="005A2FE8">
        <w:rPr>
          <w:b/>
          <w:sz w:val="28"/>
          <w:szCs w:val="28"/>
        </w:rPr>
        <w:t>pkt</w:t>
      </w:r>
      <w:proofErr w:type="spellEnd"/>
      <w:r w:rsidRPr="005A2FE8">
        <w:rPr>
          <w:sz w:val="28"/>
          <w:szCs w:val="28"/>
        </w:rPr>
        <w:t>;</w:t>
      </w:r>
      <w:r w:rsidRPr="005A2FE8">
        <w:rPr>
          <w:sz w:val="28"/>
          <w:szCs w:val="28"/>
        </w:rPr>
        <w:tab/>
      </w:r>
    </w:p>
    <w:p w:rsidR="005A2FE8" w:rsidRPr="005A2FE8" w:rsidRDefault="00903508" w:rsidP="005A2FE8">
      <w:pPr>
        <w:spacing w:after="120" w:line="240" w:lineRule="auto"/>
        <w:ind w:firstLine="708"/>
        <w:jc w:val="both"/>
        <w:rPr>
          <w:sz w:val="28"/>
          <w:szCs w:val="28"/>
        </w:rPr>
      </w:pPr>
      <w:r w:rsidRPr="005A2FE8">
        <w:rPr>
          <w:b/>
          <w:sz w:val="28"/>
          <w:szCs w:val="28"/>
        </w:rPr>
        <w:t xml:space="preserve">e/ kandydat – 1 </w:t>
      </w:r>
      <w:proofErr w:type="spellStart"/>
      <w:r w:rsidRPr="005A2FE8">
        <w:rPr>
          <w:b/>
          <w:sz w:val="28"/>
          <w:szCs w:val="28"/>
        </w:rPr>
        <w:t>pkt</w:t>
      </w:r>
      <w:proofErr w:type="spellEnd"/>
      <w:r w:rsidRPr="005A2FE8">
        <w:rPr>
          <w:sz w:val="28"/>
          <w:szCs w:val="28"/>
        </w:rPr>
        <w:t>;</w:t>
      </w:r>
      <w:r w:rsidRPr="005A2FE8">
        <w:rPr>
          <w:sz w:val="28"/>
          <w:szCs w:val="28"/>
        </w:rPr>
        <w:tab/>
      </w:r>
      <w:r w:rsidRPr="005A2FE8">
        <w:rPr>
          <w:sz w:val="28"/>
          <w:szCs w:val="28"/>
        </w:rPr>
        <w:tab/>
      </w:r>
    </w:p>
    <w:p w:rsidR="005A2FE8" w:rsidRPr="005A2FE8" w:rsidRDefault="00903508" w:rsidP="005A2FE8">
      <w:pPr>
        <w:spacing w:after="120" w:line="240" w:lineRule="auto"/>
        <w:ind w:firstLine="708"/>
        <w:jc w:val="both"/>
        <w:rPr>
          <w:sz w:val="28"/>
          <w:szCs w:val="28"/>
        </w:rPr>
      </w:pPr>
      <w:r w:rsidRPr="005A2FE8">
        <w:rPr>
          <w:sz w:val="28"/>
          <w:szCs w:val="28"/>
        </w:rPr>
        <w:t>f</w:t>
      </w:r>
      <w:r w:rsidRPr="005A2FE8">
        <w:rPr>
          <w:b/>
          <w:sz w:val="28"/>
          <w:szCs w:val="28"/>
        </w:rPr>
        <w:t xml:space="preserve">/ kandydat – 1 </w:t>
      </w:r>
      <w:proofErr w:type="spellStart"/>
      <w:r w:rsidRPr="005A2FE8">
        <w:rPr>
          <w:b/>
          <w:sz w:val="28"/>
          <w:szCs w:val="28"/>
        </w:rPr>
        <w:t>pkt</w:t>
      </w:r>
      <w:proofErr w:type="spellEnd"/>
      <w:r w:rsidRPr="005A2FE8">
        <w:rPr>
          <w:sz w:val="28"/>
          <w:szCs w:val="28"/>
        </w:rPr>
        <w:t>;</w:t>
      </w:r>
      <w:r w:rsidRPr="005A2FE8">
        <w:rPr>
          <w:sz w:val="28"/>
          <w:szCs w:val="28"/>
        </w:rPr>
        <w:tab/>
      </w:r>
      <w:r w:rsidRPr="005A2FE8">
        <w:rPr>
          <w:sz w:val="28"/>
          <w:szCs w:val="28"/>
        </w:rPr>
        <w:tab/>
      </w:r>
      <w:r w:rsidRPr="005A2FE8">
        <w:rPr>
          <w:sz w:val="28"/>
          <w:szCs w:val="28"/>
        </w:rPr>
        <w:tab/>
      </w:r>
    </w:p>
    <w:p w:rsidR="00903508" w:rsidRPr="005A2FE8" w:rsidRDefault="00903508" w:rsidP="005A2FE8">
      <w:pPr>
        <w:spacing w:after="120" w:line="240" w:lineRule="auto"/>
        <w:ind w:firstLine="708"/>
        <w:jc w:val="both"/>
        <w:rPr>
          <w:sz w:val="28"/>
          <w:szCs w:val="28"/>
        </w:rPr>
      </w:pPr>
      <w:r w:rsidRPr="005A2FE8">
        <w:rPr>
          <w:i/>
          <w:sz w:val="28"/>
          <w:szCs w:val="28"/>
        </w:rPr>
        <w:t>Uwaga! Nie uznajemy żadnych innych odpowiedzi!</w:t>
      </w:r>
      <w:r w:rsidRPr="005A2FE8">
        <w:rPr>
          <w:i/>
          <w:sz w:val="28"/>
          <w:szCs w:val="28"/>
        </w:rPr>
        <w:tab/>
      </w:r>
      <w:r w:rsidRPr="005A2FE8">
        <w:rPr>
          <w:i/>
          <w:sz w:val="28"/>
          <w:szCs w:val="28"/>
        </w:rPr>
        <w:tab/>
      </w:r>
      <w:r w:rsidRPr="005A2FE8">
        <w:rPr>
          <w:i/>
          <w:sz w:val="28"/>
          <w:szCs w:val="28"/>
        </w:rPr>
        <w:tab/>
      </w:r>
      <w:r w:rsidRPr="005A2FE8">
        <w:rPr>
          <w:i/>
          <w:sz w:val="28"/>
          <w:szCs w:val="28"/>
        </w:rPr>
        <w:tab/>
      </w:r>
      <w:r w:rsidRPr="005A2FE8">
        <w:rPr>
          <w:i/>
          <w:sz w:val="28"/>
          <w:szCs w:val="28"/>
        </w:rPr>
        <w:tab/>
      </w:r>
      <w:r w:rsidRPr="005A2FE8">
        <w:rPr>
          <w:sz w:val="28"/>
          <w:szCs w:val="28"/>
        </w:rPr>
        <w:t>/6</w:t>
      </w:r>
    </w:p>
    <w:p w:rsidR="00957058" w:rsidRPr="00924AB1" w:rsidRDefault="00957058" w:rsidP="00957058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lastRenderedPageBreak/>
        <w:t>Część B – zadania krótkiej wypowiedzi</w:t>
      </w:r>
    </w:p>
    <w:p w:rsidR="00957058" w:rsidRPr="00220729" w:rsidRDefault="00957058" w:rsidP="009570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16"/>
          <w:szCs w:val="16"/>
          <w:lang w:eastAsia="pl-PL"/>
        </w:rPr>
      </w:pPr>
    </w:p>
    <w:p w:rsidR="00957058" w:rsidRPr="00924AB1" w:rsidRDefault="00957058" w:rsidP="002207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8"/>
          <w:szCs w:val="28"/>
          <w:lang w:eastAsia="pl-PL"/>
        </w:rPr>
      </w:pPr>
      <w:r w:rsidRPr="00924AB1">
        <w:rPr>
          <w:rFonts w:cstheme="minorHAnsi"/>
          <w:i/>
          <w:color w:val="000000"/>
          <w:sz w:val="28"/>
          <w:szCs w:val="28"/>
          <w:lang w:eastAsia="pl-PL"/>
        </w:rPr>
        <w:t>Uwaga! W tej części pracy:</w:t>
      </w:r>
    </w:p>
    <w:p w:rsidR="00957058" w:rsidRPr="00924AB1" w:rsidRDefault="00957058" w:rsidP="002207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8"/>
          <w:szCs w:val="28"/>
          <w:lang w:eastAsia="pl-PL"/>
        </w:rPr>
      </w:pPr>
      <w:r w:rsidRPr="00924AB1">
        <w:rPr>
          <w:rFonts w:cstheme="minorHAnsi"/>
          <w:i/>
          <w:color w:val="000000"/>
          <w:sz w:val="28"/>
          <w:szCs w:val="28"/>
          <w:lang w:eastAsia="pl-PL"/>
        </w:rPr>
        <w:t>- dopuszcza się możliwość poprawek, ale tylko w jedyny sposób – należy przekreślić część wypowiedzi i obok napisać nową, do oceny</w:t>
      </w:r>
    </w:p>
    <w:p w:rsidR="00957058" w:rsidRPr="00924AB1" w:rsidRDefault="00957058" w:rsidP="002207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8"/>
          <w:szCs w:val="28"/>
          <w:lang w:eastAsia="pl-PL"/>
        </w:rPr>
      </w:pPr>
      <w:r w:rsidRPr="00924AB1">
        <w:rPr>
          <w:rFonts w:cstheme="minorHAnsi"/>
          <w:i/>
          <w:color w:val="000000"/>
          <w:sz w:val="28"/>
          <w:szCs w:val="28"/>
          <w:lang w:eastAsia="pl-PL"/>
        </w:rPr>
        <w:t xml:space="preserve">- mazanie, poprawianie wypowiedzi (zwłaszcza dat czy nazwisk) jest niedopuszczalne i przy ocenianiu wypowiedzi będzie pomijane (prawidłowa poprawa </w:t>
      </w:r>
      <w:r>
        <w:rPr>
          <w:rFonts w:cstheme="minorHAnsi"/>
          <w:i/>
          <w:color w:val="000000"/>
          <w:sz w:val="28"/>
          <w:szCs w:val="28"/>
          <w:lang w:eastAsia="pl-PL"/>
        </w:rPr>
        <w:t>nie jest traktowana jako błąd</w:t>
      </w:r>
      <w:r w:rsidRPr="00924AB1">
        <w:rPr>
          <w:rFonts w:cstheme="minorHAnsi"/>
          <w:i/>
          <w:color w:val="000000"/>
          <w:sz w:val="28"/>
          <w:szCs w:val="28"/>
          <w:lang w:eastAsia="pl-PL"/>
        </w:rPr>
        <w:t xml:space="preserve"> przy ocenie a błędna poprawa traktowana jest jako błąd merytoryczny)</w:t>
      </w:r>
    </w:p>
    <w:p w:rsidR="00957058" w:rsidRPr="00924AB1" w:rsidRDefault="00957058" w:rsidP="002207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8"/>
          <w:szCs w:val="28"/>
          <w:lang w:eastAsia="pl-PL"/>
        </w:rPr>
      </w:pPr>
      <w:r w:rsidRPr="00924AB1">
        <w:rPr>
          <w:rFonts w:cstheme="minorHAnsi"/>
          <w:i/>
          <w:color w:val="000000"/>
          <w:sz w:val="28"/>
          <w:szCs w:val="28"/>
          <w:lang w:eastAsia="pl-PL"/>
        </w:rPr>
        <w:t>- odpowiedź niepełna nie jest traktowana jako błędna, tyko nie zaliczamy danego elementu wypowiedzi</w:t>
      </w:r>
    </w:p>
    <w:p w:rsidR="00957058" w:rsidRPr="00220729" w:rsidRDefault="00957058" w:rsidP="002207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pacing w:val="-4"/>
          <w:sz w:val="28"/>
          <w:szCs w:val="28"/>
          <w:lang w:eastAsia="pl-PL"/>
        </w:rPr>
      </w:pPr>
      <w:r w:rsidRPr="00220729">
        <w:rPr>
          <w:rFonts w:cstheme="minorHAnsi"/>
          <w:i/>
          <w:color w:val="000000"/>
          <w:spacing w:val="-4"/>
          <w:sz w:val="28"/>
          <w:szCs w:val="28"/>
          <w:lang w:eastAsia="pl-PL"/>
        </w:rPr>
        <w:t>- każdy błąd merytoryczny powoduje odjęcie od liczby punktów za dane zadnie 0,5 pkt. – za całość zadania 1</w:t>
      </w:r>
      <w:r w:rsidR="00A03EE2" w:rsidRPr="00220729">
        <w:rPr>
          <w:rFonts w:cstheme="minorHAnsi"/>
          <w:i/>
          <w:color w:val="000000"/>
          <w:spacing w:val="-4"/>
          <w:sz w:val="28"/>
          <w:szCs w:val="28"/>
          <w:lang w:eastAsia="pl-PL"/>
        </w:rPr>
        <w:t>4</w:t>
      </w:r>
      <w:r w:rsidRPr="00220729">
        <w:rPr>
          <w:rFonts w:cstheme="minorHAnsi"/>
          <w:i/>
          <w:color w:val="000000"/>
          <w:spacing w:val="-4"/>
          <w:sz w:val="28"/>
          <w:szCs w:val="28"/>
          <w:lang w:eastAsia="pl-PL"/>
        </w:rPr>
        <w:t xml:space="preserve"> czy 1</w:t>
      </w:r>
      <w:r w:rsidR="00A03EE2" w:rsidRPr="00220729">
        <w:rPr>
          <w:rFonts w:cstheme="minorHAnsi"/>
          <w:i/>
          <w:color w:val="000000"/>
          <w:spacing w:val="-4"/>
          <w:sz w:val="28"/>
          <w:szCs w:val="28"/>
          <w:lang w:eastAsia="pl-PL"/>
        </w:rPr>
        <w:t>5</w:t>
      </w:r>
      <w:r w:rsidRPr="00220729">
        <w:rPr>
          <w:rFonts w:cstheme="minorHAnsi"/>
          <w:i/>
          <w:color w:val="000000"/>
          <w:spacing w:val="-4"/>
          <w:sz w:val="28"/>
          <w:szCs w:val="28"/>
          <w:lang w:eastAsia="pl-PL"/>
        </w:rPr>
        <w:t xml:space="preserve"> nie możemy przyznać mniej niż 0 pkt. (wynik końcowy nie może być ujemny)</w:t>
      </w:r>
    </w:p>
    <w:p w:rsidR="00957058" w:rsidRDefault="00957058" w:rsidP="002207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8"/>
          <w:szCs w:val="28"/>
          <w:lang w:eastAsia="pl-PL"/>
        </w:rPr>
      </w:pPr>
      <w:r w:rsidRPr="00924AB1">
        <w:rPr>
          <w:rFonts w:cstheme="minorHAnsi"/>
          <w:i/>
          <w:color w:val="000000"/>
          <w:sz w:val="28"/>
          <w:szCs w:val="28"/>
          <w:lang w:eastAsia="pl-PL"/>
        </w:rPr>
        <w:t>- sprawdzając zadania 1</w:t>
      </w:r>
      <w:r w:rsidR="00A03EE2">
        <w:rPr>
          <w:rFonts w:cstheme="minorHAnsi"/>
          <w:i/>
          <w:color w:val="000000"/>
          <w:sz w:val="28"/>
          <w:szCs w:val="28"/>
          <w:lang w:eastAsia="pl-PL"/>
        </w:rPr>
        <w:t>4</w:t>
      </w:r>
      <w:r w:rsidRPr="00924AB1">
        <w:rPr>
          <w:rFonts w:cstheme="minorHAnsi"/>
          <w:i/>
          <w:color w:val="000000"/>
          <w:sz w:val="28"/>
          <w:szCs w:val="28"/>
          <w:lang w:eastAsia="pl-PL"/>
        </w:rPr>
        <w:t xml:space="preserve"> i 1</w:t>
      </w:r>
      <w:r w:rsidR="00A03EE2">
        <w:rPr>
          <w:rFonts w:cstheme="minorHAnsi"/>
          <w:i/>
          <w:color w:val="000000"/>
          <w:sz w:val="28"/>
          <w:szCs w:val="28"/>
          <w:lang w:eastAsia="pl-PL"/>
        </w:rPr>
        <w:t>5</w:t>
      </w:r>
      <w:r w:rsidRPr="00924AB1">
        <w:rPr>
          <w:rFonts w:cstheme="minorHAnsi"/>
          <w:i/>
          <w:color w:val="000000"/>
          <w:sz w:val="28"/>
          <w:szCs w:val="28"/>
          <w:lang w:eastAsia="pl-PL"/>
        </w:rPr>
        <w:t xml:space="preserve"> zapisujemy obok na marginesie (albo nad wypowiedzią ucznia) – symbolikę odpowiedzi zgodnie z kluczem (z numerowaniem ich, np. a1, a2 itd.) oraz każdy błąd – z numerowaniem ich (</w:t>
      </w:r>
      <w:r>
        <w:rPr>
          <w:rFonts w:cstheme="minorHAnsi"/>
          <w:i/>
          <w:color w:val="000000"/>
          <w:sz w:val="28"/>
          <w:szCs w:val="28"/>
          <w:lang w:eastAsia="pl-PL"/>
        </w:rPr>
        <w:t>w następujący sposób:</w:t>
      </w:r>
      <w:r w:rsidRPr="00924AB1">
        <w:rPr>
          <w:rFonts w:cstheme="minorHAnsi"/>
          <w:i/>
          <w:color w:val="000000"/>
          <w:sz w:val="28"/>
          <w:szCs w:val="28"/>
          <w:lang w:eastAsia="pl-PL"/>
        </w:rPr>
        <w:t xml:space="preserve"> bł.1, bł.2 itd.)</w:t>
      </w:r>
    </w:p>
    <w:p w:rsidR="00A03EE2" w:rsidRPr="00220729" w:rsidRDefault="00A03EE2" w:rsidP="00C1555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/>
          <w:color w:val="000000"/>
          <w:sz w:val="16"/>
          <w:szCs w:val="16"/>
          <w:lang w:eastAsia="pl-PL"/>
        </w:rPr>
      </w:pPr>
    </w:p>
    <w:p w:rsidR="00C15554" w:rsidRPr="00A03EE2" w:rsidRDefault="00C15554" w:rsidP="00C1555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color w:val="000000"/>
          <w:sz w:val="28"/>
          <w:szCs w:val="28"/>
          <w:lang w:eastAsia="pl-PL"/>
        </w:rPr>
      </w:pPr>
      <w:r w:rsidRPr="00A03EE2">
        <w:rPr>
          <w:rFonts w:cstheme="minorHAnsi"/>
          <w:b/>
          <w:i/>
          <w:color w:val="000000"/>
          <w:sz w:val="28"/>
          <w:szCs w:val="28"/>
          <w:lang w:eastAsia="pl-PL"/>
        </w:rPr>
        <w:t>1</w:t>
      </w:r>
      <w:r w:rsidR="00FE4D3B" w:rsidRPr="00A03EE2">
        <w:rPr>
          <w:rFonts w:cstheme="minorHAnsi"/>
          <w:b/>
          <w:i/>
          <w:color w:val="000000"/>
          <w:sz w:val="28"/>
          <w:szCs w:val="28"/>
          <w:lang w:eastAsia="pl-PL"/>
        </w:rPr>
        <w:t>4</w:t>
      </w:r>
      <w:r w:rsidRPr="00A03EE2">
        <w:rPr>
          <w:rFonts w:cstheme="minorHAnsi"/>
          <w:b/>
          <w:i/>
          <w:color w:val="000000"/>
          <w:sz w:val="28"/>
          <w:szCs w:val="28"/>
          <w:lang w:eastAsia="pl-PL"/>
        </w:rPr>
        <w:t xml:space="preserve">/ </w:t>
      </w:r>
      <w:r w:rsidR="00225F2D" w:rsidRPr="00A03EE2">
        <w:rPr>
          <w:rFonts w:cstheme="minorHAnsi"/>
          <w:b/>
          <w:i/>
          <w:color w:val="000000"/>
          <w:sz w:val="28"/>
          <w:szCs w:val="28"/>
          <w:lang w:eastAsia="pl-PL"/>
        </w:rPr>
        <w:t xml:space="preserve">Obywatelstwo </w:t>
      </w:r>
      <w:r w:rsidR="00FE4D3B" w:rsidRPr="00A03EE2">
        <w:rPr>
          <w:rFonts w:cstheme="minorHAnsi"/>
          <w:b/>
          <w:i/>
          <w:color w:val="000000"/>
          <w:sz w:val="28"/>
          <w:szCs w:val="28"/>
          <w:lang w:eastAsia="pl-PL"/>
        </w:rPr>
        <w:t>unijne</w:t>
      </w:r>
      <w:r w:rsidR="00225F2D" w:rsidRPr="00A03EE2">
        <w:rPr>
          <w:rFonts w:cstheme="minorHAnsi"/>
          <w:b/>
          <w:i/>
          <w:color w:val="000000"/>
          <w:sz w:val="28"/>
          <w:szCs w:val="28"/>
          <w:lang w:eastAsia="pl-PL"/>
        </w:rPr>
        <w:t xml:space="preserve"> </w:t>
      </w:r>
      <w:r w:rsidR="00FE4D3B" w:rsidRPr="00A03EE2">
        <w:rPr>
          <w:rFonts w:cstheme="minorHAnsi"/>
          <w:b/>
          <w:i/>
          <w:color w:val="000000"/>
          <w:sz w:val="28"/>
          <w:szCs w:val="28"/>
          <w:lang w:eastAsia="pl-PL"/>
        </w:rPr>
        <w:t>–</w:t>
      </w:r>
      <w:r w:rsidR="00225F2D" w:rsidRPr="00A03EE2">
        <w:rPr>
          <w:rFonts w:cstheme="minorHAnsi"/>
          <w:b/>
          <w:i/>
          <w:color w:val="000000"/>
          <w:sz w:val="28"/>
          <w:szCs w:val="28"/>
          <w:lang w:eastAsia="pl-PL"/>
        </w:rPr>
        <w:t xml:space="preserve"> </w:t>
      </w:r>
      <w:r w:rsidR="00FE4D3B" w:rsidRPr="00A03EE2">
        <w:rPr>
          <w:rFonts w:cstheme="minorHAnsi"/>
          <w:b/>
          <w:i/>
          <w:color w:val="000000"/>
          <w:sz w:val="28"/>
          <w:szCs w:val="28"/>
          <w:lang w:eastAsia="pl-PL"/>
        </w:rPr>
        <w:t>ustanowienie, charakter i uprawnienia z nim związane</w:t>
      </w:r>
      <w:r w:rsidRPr="00A03EE2">
        <w:rPr>
          <w:rFonts w:cstheme="minorHAnsi"/>
          <w:b/>
          <w:i/>
          <w:color w:val="000000"/>
          <w:sz w:val="28"/>
          <w:szCs w:val="28"/>
          <w:lang w:eastAsia="pl-PL"/>
        </w:rPr>
        <w:tab/>
        <w:t xml:space="preserve">      </w:t>
      </w:r>
      <w:r w:rsidRPr="00A03EE2">
        <w:rPr>
          <w:rFonts w:cstheme="minorHAnsi"/>
          <w:i/>
          <w:color w:val="000000"/>
          <w:sz w:val="28"/>
          <w:szCs w:val="28"/>
          <w:lang w:eastAsia="pl-PL"/>
        </w:rPr>
        <w:t>/5</w:t>
      </w:r>
    </w:p>
    <w:p w:rsidR="00A03EE2" w:rsidRPr="00F92786" w:rsidRDefault="00A03EE2" w:rsidP="00A03E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8"/>
          <w:szCs w:val="28"/>
          <w:lang w:eastAsia="pl-PL"/>
        </w:rPr>
      </w:pPr>
      <w:r w:rsidRPr="00F92786">
        <w:rPr>
          <w:b/>
          <w:sz w:val="26"/>
          <w:szCs w:val="26"/>
        </w:rPr>
        <w:t>a/ ustanowione</w:t>
      </w:r>
      <w:r w:rsidR="006174D7" w:rsidRPr="00F92786">
        <w:rPr>
          <w:b/>
          <w:sz w:val="26"/>
          <w:szCs w:val="26"/>
        </w:rPr>
        <w:t>:</w:t>
      </w:r>
      <w:r w:rsidRPr="00F92786">
        <w:rPr>
          <w:b/>
          <w:sz w:val="26"/>
          <w:szCs w:val="26"/>
        </w:rPr>
        <w:t xml:space="preserve"> traktatem z Maastricht (a1) </w:t>
      </w:r>
      <w:r w:rsidRPr="00F92786">
        <w:rPr>
          <w:sz w:val="26"/>
          <w:szCs w:val="26"/>
        </w:rPr>
        <w:t>[o ustanowieniu UE]</w:t>
      </w:r>
      <w:r w:rsidRPr="00F92786">
        <w:rPr>
          <w:b/>
          <w:sz w:val="26"/>
          <w:szCs w:val="26"/>
        </w:rPr>
        <w:t xml:space="preserve"> z 1992 (a2) r. </w:t>
      </w:r>
      <w:r w:rsidRPr="00F92786">
        <w:rPr>
          <w:sz w:val="26"/>
          <w:szCs w:val="26"/>
        </w:rPr>
        <w:t>[który wszedł w życie w 1993 r.]</w:t>
      </w:r>
      <w:r w:rsidRPr="00F92786">
        <w:rPr>
          <w:b/>
          <w:sz w:val="26"/>
          <w:szCs w:val="26"/>
        </w:rPr>
        <w:t xml:space="preserve"> – </w:t>
      </w:r>
      <w:r w:rsidRPr="00F92786">
        <w:rPr>
          <w:rFonts w:cstheme="minorHAnsi"/>
          <w:b/>
          <w:color w:val="000000"/>
          <w:sz w:val="26"/>
          <w:szCs w:val="26"/>
          <w:lang w:eastAsia="pl-PL"/>
        </w:rPr>
        <w:t>0,5 pkt. za 2 elementy</w:t>
      </w:r>
    </w:p>
    <w:p w:rsidR="00A03EE2" w:rsidRPr="00220729" w:rsidRDefault="00A03EE2" w:rsidP="00A03EE2">
      <w:pPr>
        <w:spacing w:after="0" w:line="240" w:lineRule="auto"/>
        <w:jc w:val="both"/>
        <w:rPr>
          <w:b/>
          <w:sz w:val="8"/>
          <w:szCs w:val="8"/>
        </w:rPr>
      </w:pPr>
    </w:p>
    <w:p w:rsidR="00220729" w:rsidRDefault="00A03EE2" w:rsidP="006174D7">
      <w:pPr>
        <w:spacing w:after="0" w:line="240" w:lineRule="auto"/>
        <w:jc w:val="both"/>
        <w:rPr>
          <w:b/>
          <w:sz w:val="26"/>
          <w:szCs w:val="26"/>
        </w:rPr>
      </w:pPr>
      <w:r w:rsidRPr="00F92786">
        <w:rPr>
          <w:b/>
          <w:sz w:val="26"/>
          <w:szCs w:val="26"/>
        </w:rPr>
        <w:t xml:space="preserve">b/ charakter: </w:t>
      </w:r>
      <w:r w:rsidR="006174D7" w:rsidRPr="00F92786">
        <w:rPr>
          <w:b/>
          <w:sz w:val="26"/>
          <w:szCs w:val="26"/>
        </w:rPr>
        <w:t>nie zastępuj</w:t>
      </w:r>
      <w:r w:rsidRPr="00F92786">
        <w:rPr>
          <w:b/>
          <w:sz w:val="26"/>
          <w:szCs w:val="26"/>
        </w:rPr>
        <w:t>e obywatelstwa narodowego (b1), tylko je uzupełnia (b2)</w:t>
      </w:r>
      <w:r w:rsidR="006174D7" w:rsidRPr="00F92786">
        <w:rPr>
          <w:b/>
          <w:sz w:val="26"/>
          <w:szCs w:val="26"/>
        </w:rPr>
        <w:t xml:space="preserve">; </w:t>
      </w:r>
      <w:r w:rsidRPr="00F92786">
        <w:rPr>
          <w:b/>
          <w:sz w:val="26"/>
          <w:szCs w:val="26"/>
        </w:rPr>
        <w:t xml:space="preserve">przysługuje automatycznie każdemu obywatelowi państwa członkowskiego UE </w:t>
      </w:r>
      <w:r w:rsidR="006174D7" w:rsidRPr="00F92786">
        <w:rPr>
          <w:b/>
          <w:sz w:val="26"/>
          <w:szCs w:val="26"/>
        </w:rPr>
        <w:t xml:space="preserve">(b3) </w:t>
      </w:r>
      <w:r w:rsidRPr="00F92786">
        <w:rPr>
          <w:b/>
          <w:sz w:val="26"/>
          <w:szCs w:val="26"/>
        </w:rPr>
        <w:t>i nie można go uzyskać bez członkostwa państwa UE</w:t>
      </w:r>
      <w:r w:rsidR="006174D7" w:rsidRPr="00F92786">
        <w:rPr>
          <w:b/>
          <w:sz w:val="26"/>
          <w:szCs w:val="26"/>
        </w:rPr>
        <w:t xml:space="preserve"> (b4); </w:t>
      </w:r>
      <w:r w:rsidRPr="00F92786">
        <w:rPr>
          <w:b/>
          <w:sz w:val="26"/>
          <w:szCs w:val="26"/>
        </w:rPr>
        <w:t>nie można się go zrzec</w:t>
      </w:r>
      <w:r w:rsidR="006174D7" w:rsidRPr="00F92786">
        <w:rPr>
          <w:b/>
          <w:sz w:val="26"/>
          <w:szCs w:val="26"/>
        </w:rPr>
        <w:t xml:space="preserve"> (b5)</w:t>
      </w:r>
      <w:r w:rsidRPr="00F92786">
        <w:rPr>
          <w:b/>
          <w:sz w:val="26"/>
          <w:szCs w:val="26"/>
        </w:rPr>
        <w:t xml:space="preserve"> ani zostać go pozbawionym</w:t>
      </w:r>
      <w:r w:rsidR="006174D7" w:rsidRPr="00F92786">
        <w:rPr>
          <w:b/>
          <w:sz w:val="26"/>
          <w:szCs w:val="26"/>
        </w:rPr>
        <w:t xml:space="preserve"> (b6) </w:t>
      </w:r>
    </w:p>
    <w:p w:rsidR="00A03EE2" w:rsidRPr="00F92786" w:rsidRDefault="006174D7" w:rsidP="006174D7">
      <w:pPr>
        <w:spacing w:after="0" w:line="240" w:lineRule="auto"/>
        <w:jc w:val="both"/>
        <w:rPr>
          <w:b/>
          <w:sz w:val="26"/>
          <w:szCs w:val="26"/>
        </w:rPr>
      </w:pPr>
      <w:r w:rsidRPr="00F92786">
        <w:rPr>
          <w:b/>
          <w:sz w:val="26"/>
          <w:szCs w:val="26"/>
        </w:rPr>
        <w:t>– 1</w:t>
      </w:r>
      <w:r w:rsidRPr="00F92786">
        <w:rPr>
          <w:rFonts w:cstheme="minorHAnsi"/>
          <w:b/>
          <w:color w:val="000000"/>
          <w:sz w:val="26"/>
          <w:szCs w:val="26"/>
          <w:lang w:eastAsia="pl-PL"/>
        </w:rPr>
        <w:t xml:space="preserve">,5 pkt. za 6 elementów; </w:t>
      </w:r>
      <w:r w:rsidRPr="00F92786">
        <w:rPr>
          <w:b/>
          <w:sz w:val="26"/>
          <w:szCs w:val="26"/>
        </w:rPr>
        <w:t>1</w:t>
      </w:r>
      <w:r w:rsidRPr="00F92786">
        <w:rPr>
          <w:rFonts w:cstheme="minorHAnsi"/>
          <w:b/>
          <w:color w:val="000000"/>
          <w:sz w:val="26"/>
          <w:szCs w:val="26"/>
          <w:lang w:eastAsia="pl-PL"/>
        </w:rPr>
        <w:t xml:space="preserve"> pkt. za 4-5 elementów; </w:t>
      </w:r>
      <w:r w:rsidRPr="00F92786">
        <w:rPr>
          <w:b/>
          <w:sz w:val="26"/>
          <w:szCs w:val="26"/>
        </w:rPr>
        <w:t>0</w:t>
      </w:r>
      <w:r w:rsidRPr="00F92786">
        <w:rPr>
          <w:rFonts w:cstheme="minorHAnsi"/>
          <w:b/>
          <w:color w:val="000000"/>
          <w:sz w:val="26"/>
          <w:szCs w:val="26"/>
          <w:lang w:eastAsia="pl-PL"/>
        </w:rPr>
        <w:t>,5 pkt. za 2-3 elementy</w:t>
      </w:r>
    </w:p>
    <w:p w:rsidR="006174D7" w:rsidRPr="00220729" w:rsidRDefault="006174D7" w:rsidP="006174D7">
      <w:pPr>
        <w:spacing w:after="0" w:line="240" w:lineRule="auto"/>
        <w:jc w:val="both"/>
        <w:rPr>
          <w:b/>
          <w:sz w:val="8"/>
          <w:szCs w:val="8"/>
        </w:rPr>
      </w:pPr>
    </w:p>
    <w:p w:rsidR="00A03EE2" w:rsidRPr="00F92786" w:rsidRDefault="006174D7" w:rsidP="006174D7">
      <w:pPr>
        <w:spacing w:after="0" w:line="240" w:lineRule="auto"/>
        <w:jc w:val="both"/>
        <w:rPr>
          <w:b/>
          <w:sz w:val="26"/>
          <w:szCs w:val="26"/>
        </w:rPr>
      </w:pPr>
      <w:r w:rsidRPr="00F92786">
        <w:rPr>
          <w:b/>
          <w:sz w:val="26"/>
          <w:szCs w:val="26"/>
        </w:rPr>
        <w:t>c</w:t>
      </w:r>
      <w:r w:rsidR="00A03EE2" w:rsidRPr="00F92786">
        <w:rPr>
          <w:b/>
          <w:sz w:val="26"/>
          <w:szCs w:val="26"/>
        </w:rPr>
        <w:t>/ daje prawo do:</w:t>
      </w:r>
    </w:p>
    <w:p w:rsidR="00A03EE2" w:rsidRPr="00F92786" w:rsidRDefault="00A03EE2" w:rsidP="00A03EE2">
      <w:pPr>
        <w:spacing w:after="0" w:line="240" w:lineRule="auto"/>
        <w:jc w:val="both"/>
        <w:rPr>
          <w:b/>
          <w:spacing w:val="-6"/>
          <w:sz w:val="26"/>
          <w:szCs w:val="26"/>
        </w:rPr>
      </w:pPr>
      <w:r w:rsidRPr="00F92786">
        <w:rPr>
          <w:b/>
          <w:spacing w:val="-6"/>
          <w:sz w:val="26"/>
          <w:szCs w:val="26"/>
        </w:rPr>
        <w:t>- głosowania</w:t>
      </w:r>
      <w:r w:rsidR="006174D7" w:rsidRPr="00F92786">
        <w:rPr>
          <w:b/>
          <w:spacing w:val="-6"/>
          <w:sz w:val="26"/>
          <w:szCs w:val="26"/>
        </w:rPr>
        <w:t xml:space="preserve"> (c1)</w:t>
      </w:r>
      <w:r w:rsidRPr="00F92786">
        <w:rPr>
          <w:b/>
          <w:spacing w:val="-6"/>
          <w:sz w:val="26"/>
          <w:szCs w:val="26"/>
        </w:rPr>
        <w:t xml:space="preserve"> i kandydowania</w:t>
      </w:r>
      <w:r w:rsidR="006174D7" w:rsidRPr="00F92786">
        <w:rPr>
          <w:b/>
          <w:spacing w:val="-6"/>
          <w:sz w:val="26"/>
          <w:szCs w:val="26"/>
        </w:rPr>
        <w:t xml:space="preserve"> (c2) [</w:t>
      </w:r>
      <w:r w:rsidR="00F92786" w:rsidRPr="00F92786">
        <w:rPr>
          <w:b/>
          <w:spacing w:val="-6"/>
          <w:sz w:val="26"/>
          <w:szCs w:val="26"/>
        </w:rPr>
        <w:t xml:space="preserve">lub: </w:t>
      </w:r>
      <w:r w:rsidR="006174D7" w:rsidRPr="00F92786">
        <w:rPr>
          <w:b/>
          <w:spacing w:val="-6"/>
          <w:sz w:val="26"/>
          <w:szCs w:val="26"/>
        </w:rPr>
        <w:t>czynne</w:t>
      </w:r>
      <w:r w:rsidR="00F92786" w:rsidRPr="00F92786">
        <w:rPr>
          <w:b/>
          <w:spacing w:val="-6"/>
          <w:sz w:val="26"/>
          <w:szCs w:val="26"/>
        </w:rPr>
        <w:t xml:space="preserve"> (c1)</w:t>
      </w:r>
      <w:r w:rsidR="006174D7" w:rsidRPr="00F92786">
        <w:rPr>
          <w:b/>
          <w:spacing w:val="-6"/>
          <w:sz w:val="26"/>
          <w:szCs w:val="26"/>
        </w:rPr>
        <w:t xml:space="preserve"> i bierne</w:t>
      </w:r>
      <w:r w:rsidR="00F92786" w:rsidRPr="00F92786">
        <w:rPr>
          <w:b/>
          <w:spacing w:val="-6"/>
          <w:sz w:val="26"/>
          <w:szCs w:val="26"/>
        </w:rPr>
        <w:t xml:space="preserve"> (c2)</w:t>
      </w:r>
      <w:r w:rsidR="006174D7" w:rsidRPr="00F92786">
        <w:rPr>
          <w:b/>
          <w:spacing w:val="-6"/>
          <w:sz w:val="26"/>
          <w:szCs w:val="26"/>
        </w:rPr>
        <w:t xml:space="preserve"> prawo wyborcze]</w:t>
      </w:r>
      <w:r w:rsidRPr="00F92786">
        <w:rPr>
          <w:b/>
          <w:spacing w:val="-6"/>
          <w:sz w:val="26"/>
          <w:szCs w:val="26"/>
        </w:rPr>
        <w:t xml:space="preserve"> w lokalnych wyborach samorządowych</w:t>
      </w:r>
      <w:r w:rsidR="006174D7" w:rsidRPr="00F92786">
        <w:rPr>
          <w:b/>
          <w:spacing w:val="-6"/>
          <w:sz w:val="26"/>
          <w:szCs w:val="26"/>
        </w:rPr>
        <w:t xml:space="preserve"> </w:t>
      </w:r>
      <w:r w:rsidR="00220729">
        <w:rPr>
          <w:spacing w:val="-6"/>
          <w:sz w:val="26"/>
          <w:szCs w:val="26"/>
        </w:rPr>
        <w:t xml:space="preserve">[stopnia podstawowego] </w:t>
      </w:r>
      <w:r w:rsidR="006174D7" w:rsidRPr="00F92786">
        <w:rPr>
          <w:b/>
          <w:spacing w:val="-6"/>
          <w:sz w:val="26"/>
          <w:szCs w:val="26"/>
        </w:rPr>
        <w:t>(c3)</w:t>
      </w:r>
      <w:r w:rsidRPr="00F92786">
        <w:rPr>
          <w:b/>
          <w:spacing w:val="-6"/>
          <w:sz w:val="26"/>
          <w:szCs w:val="26"/>
        </w:rPr>
        <w:t xml:space="preserve"> </w:t>
      </w:r>
      <w:r w:rsidR="006174D7" w:rsidRPr="00F92786">
        <w:rPr>
          <w:spacing w:val="-6"/>
          <w:sz w:val="26"/>
          <w:szCs w:val="26"/>
        </w:rPr>
        <w:t>[</w:t>
      </w:r>
      <w:r w:rsidRPr="00F92786">
        <w:rPr>
          <w:spacing w:val="-6"/>
          <w:sz w:val="26"/>
          <w:szCs w:val="26"/>
        </w:rPr>
        <w:t>w miejscu zamieszkania</w:t>
      </w:r>
      <w:r w:rsidR="006174D7" w:rsidRPr="00F92786">
        <w:rPr>
          <w:spacing w:val="-6"/>
          <w:sz w:val="26"/>
          <w:szCs w:val="26"/>
        </w:rPr>
        <w:t>]</w:t>
      </w:r>
      <w:r w:rsidRPr="00F92786">
        <w:rPr>
          <w:b/>
          <w:spacing w:val="-6"/>
          <w:sz w:val="26"/>
          <w:szCs w:val="26"/>
        </w:rPr>
        <w:t xml:space="preserve"> i w wyborach do Parlamentu Europejskiego</w:t>
      </w:r>
      <w:r w:rsidR="006174D7" w:rsidRPr="00F92786">
        <w:rPr>
          <w:b/>
          <w:spacing w:val="-6"/>
          <w:sz w:val="26"/>
          <w:szCs w:val="26"/>
        </w:rPr>
        <w:t xml:space="preserve"> (c4)</w:t>
      </w:r>
      <w:r w:rsidRPr="00F92786">
        <w:rPr>
          <w:b/>
          <w:spacing w:val="-6"/>
          <w:sz w:val="26"/>
          <w:szCs w:val="26"/>
        </w:rPr>
        <w:t xml:space="preserve"> </w:t>
      </w:r>
    </w:p>
    <w:p w:rsidR="00A03EE2" w:rsidRPr="00F92786" w:rsidRDefault="00A03EE2" w:rsidP="00A03EE2">
      <w:pPr>
        <w:spacing w:after="0" w:line="240" w:lineRule="auto"/>
        <w:jc w:val="both"/>
        <w:rPr>
          <w:b/>
          <w:sz w:val="26"/>
          <w:szCs w:val="26"/>
        </w:rPr>
      </w:pPr>
      <w:r w:rsidRPr="00F92786">
        <w:rPr>
          <w:b/>
          <w:sz w:val="26"/>
          <w:szCs w:val="26"/>
        </w:rPr>
        <w:t>- swobodnego przemieszczania się</w:t>
      </w:r>
      <w:r w:rsidR="006174D7" w:rsidRPr="00F92786">
        <w:rPr>
          <w:b/>
          <w:sz w:val="26"/>
          <w:szCs w:val="26"/>
        </w:rPr>
        <w:t xml:space="preserve"> </w:t>
      </w:r>
      <w:r w:rsidR="00F92786">
        <w:rPr>
          <w:b/>
          <w:sz w:val="26"/>
          <w:szCs w:val="26"/>
        </w:rPr>
        <w:t xml:space="preserve">[lub: swoboda przepływu osób] </w:t>
      </w:r>
      <w:r w:rsidR="006174D7" w:rsidRPr="00F92786">
        <w:rPr>
          <w:b/>
          <w:sz w:val="26"/>
          <w:szCs w:val="26"/>
        </w:rPr>
        <w:t>(c5)</w:t>
      </w:r>
      <w:r w:rsidRPr="00F92786">
        <w:rPr>
          <w:b/>
          <w:sz w:val="26"/>
          <w:szCs w:val="26"/>
        </w:rPr>
        <w:t xml:space="preserve"> i przebywania</w:t>
      </w:r>
      <w:r w:rsidR="006174D7" w:rsidRPr="00F92786">
        <w:rPr>
          <w:b/>
          <w:sz w:val="26"/>
          <w:szCs w:val="26"/>
        </w:rPr>
        <w:t xml:space="preserve"> (c6)</w:t>
      </w:r>
      <w:r w:rsidRPr="00F92786">
        <w:rPr>
          <w:b/>
          <w:sz w:val="26"/>
          <w:szCs w:val="26"/>
        </w:rPr>
        <w:t xml:space="preserve"> na terytorium UE, w tym i do zamieszkania</w:t>
      </w:r>
      <w:r w:rsidR="006174D7" w:rsidRPr="00F92786">
        <w:rPr>
          <w:b/>
          <w:sz w:val="26"/>
          <w:szCs w:val="26"/>
        </w:rPr>
        <w:t xml:space="preserve"> (c7)</w:t>
      </w:r>
      <w:r w:rsidRPr="00F92786">
        <w:rPr>
          <w:b/>
          <w:sz w:val="26"/>
          <w:szCs w:val="26"/>
        </w:rPr>
        <w:t>, nauki</w:t>
      </w:r>
      <w:r w:rsidR="006174D7" w:rsidRPr="00F92786">
        <w:rPr>
          <w:b/>
          <w:sz w:val="26"/>
          <w:szCs w:val="26"/>
        </w:rPr>
        <w:t xml:space="preserve"> (c8)</w:t>
      </w:r>
      <w:r w:rsidRPr="00F92786">
        <w:rPr>
          <w:b/>
          <w:sz w:val="26"/>
          <w:szCs w:val="26"/>
        </w:rPr>
        <w:t>, pracy</w:t>
      </w:r>
      <w:r w:rsidR="00220729">
        <w:rPr>
          <w:b/>
          <w:sz w:val="26"/>
          <w:szCs w:val="26"/>
        </w:rPr>
        <w:t xml:space="preserve"> [lub: zatrudnienia]</w:t>
      </w:r>
      <w:r w:rsidR="006174D7" w:rsidRPr="00F92786">
        <w:rPr>
          <w:b/>
          <w:sz w:val="26"/>
          <w:szCs w:val="26"/>
        </w:rPr>
        <w:t xml:space="preserve"> (c9)</w:t>
      </w:r>
      <w:r w:rsidRPr="00F92786">
        <w:rPr>
          <w:b/>
          <w:sz w:val="26"/>
          <w:szCs w:val="26"/>
        </w:rPr>
        <w:t xml:space="preserve"> i podejmowania działalności gospodarczej</w:t>
      </w:r>
      <w:r w:rsidR="006174D7" w:rsidRPr="00F92786">
        <w:rPr>
          <w:b/>
          <w:sz w:val="26"/>
          <w:szCs w:val="26"/>
        </w:rPr>
        <w:t xml:space="preserve"> </w:t>
      </w:r>
      <w:r w:rsidR="00220729" w:rsidRPr="00220729">
        <w:rPr>
          <w:sz w:val="26"/>
          <w:szCs w:val="26"/>
        </w:rPr>
        <w:t>[w tym i świadczenia usług]</w:t>
      </w:r>
      <w:r w:rsidR="00220729">
        <w:rPr>
          <w:b/>
          <w:sz w:val="26"/>
          <w:szCs w:val="26"/>
        </w:rPr>
        <w:t xml:space="preserve"> </w:t>
      </w:r>
      <w:r w:rsidR="006174D7" w:rsidRPr="00F92786">
        <w:rPr>
          <w:b/>
          <w:sz w:val="26"/>
          <w:szCs w:val="26"/>
        </w:rPr>
        <w:t>(c10)</w:t>
      </w:r>
    </w:p>
    <w:p w:rsidR="00A03EE2" w:rsidRPr="00F92786" w:rsidRDefault="00A03EE2" w:rsidP="00A03EE2">
      <w:pPr>
        <w:spacing w:after="0" w:line="240" w:lineRule="auto"/>
        <w:jc w:val="both"/>
        <w:rPr>
          <w:b/>
          <w:sz w:val="26"/>
          <w:szCs w:val="26"/>
        </w:rPr>
      </w:pPr>
      <w:r w:rsidRPr="00F92786">
        <w:rPr>
          <w:b/>
          <w:sz w:val="26"/>
          <w:szCs w:val="26"/>
        </w:rPr>
        <w:t>- dostępu do posad państwowych</w:t>
      </w:r>
      <w:r w:rsidR="006174D7" w:rsidRPr="00F92786">
        <w:rPr>
          <w:b/>
          <w:sz w:val="26"/>
          <w:szCs w:val="26"/>
        </w:rPr>
        <w:t xml:space="preserve"> (c11)</w:t>
      </w:r>
      <w:r w:rsidRPr="00F92786">
        <w:rPr>
          <w:b/>
          <w:sz w:val="26"/>
          <w:szCs w:val="26"/>
        </w:rPr>
        <w:t xml:space="preserve"> </w:t>
      </w:r>
      <w:r w:rsidR="006174D7" w:rsidRPr="00F92786">
        <w:rPr>
          <w:sz w:val="26"/>
          <w:szCs w:val="26"/>
        </w:rPr>
        <w:t>[</w:t>
      </w:r>
      <w:r w:rsidRPr="00F92786">
        <w:rPr>
          <w:sz w:val="26"/>
          <w:szCs w:val="26"/>
        </w:rPr>
        <w:t>we wszystkich krajach członkowskich UE</w:t>
      </w:r>
      <w:r w:rsidR="006174D7" w:rsidRPr="00F92786">
        <w:rPr>
          <w:sz w:val="26"/>
          <w:szCs w:val="26"/>
        </w:rPr>
        <w:t>],</w:t>
      </w:r>
      <w:r w:rsidR="006174D7" w:rsidRPr="00F92786">
        <w:rPr>
          <w:b/>
          <w:sz w:val="26"/>
          <w:szCs w:val="26"/>
        </w:rPr>
        <w:t xml:space="preserve"> </w:t>
      </w:r>
      <w:r w:rsidRPr="00F92786">
        <w:rPr>
          <w:b/>
          <w:sz w:val="26"/>
          <w:szCs w:val="26"/>
        </w:rPr>
        <w:t>z wyjątkiem sprawowa</w:t>
      </w:r>
      <w:r w:rsidR="006174D7" w:rsidRPr="00F92786">
        <w:rPr>
          <w:b/>
          <w:sz w:val="26"/>
          <w:szCs w:val="26"/>
        </w:rPr>
        <w:t>nia władzy publicznej (c12)</w:t>
      </w:r>
    </w:p>
    <w:p w:rsidR="00A03EE2" w:rsidRPr="00F92786" w:rsidRDefault="00A03EE2" w:rsidP="00A03EE2">
      <w:pPr>
        <w:spacing w:after="0" w:line="240" w:lineRule="auto"/>
        <w:jc w:val="both"/>
        <w:rPr>
          <w:sz w:val="26"/>
          <w:szCs w:val="26"/>
        </w:rPr>
      </w:pPr>
      <w:r w:rsidRPr="00F92786">
        <w:rPr>
          <w:b/>
          <w:sz w:val="26"/>
          <w:szCs w:val="26"/>
        </w:rPr>
        <w:t>- ochrony ze strony placówek dyplomatycznych</w:t>
      </w:r>
      <w:r w:rsidR="00220729">
        <w:rPr>
          <w:b/>
          <w:sz w:val="26"/>
          <w:szCs w:val="26"/>
        </w:rPr>
        <w:t xml:space="preserve"> [opieka dyplomatyczna i konsularna]</w:t>
      </w:r>
      <w:r w:rsidR="006174D7" w:rsidRPr="00F92786">
        <w:rPr>
          <w:b/>
          <w:sz w:val="26"/>
          <w:szCs w:val="26"/>
        </w:rPr>
        <w:t xml:space="preserve"> (c13) </w:t>
      </w:r>
      <w:r w:rsidR="006174D7" w:rsidRPr="00F92786">
        <w:rPr>
          <w:sz w:val="26"/>
          <w:szCs w:val="26"/>
        </w:rPr>
        <w:t>[</w:t>
      </w:r>
      <w:r w:rsidRPr="00F92786">
        <w:rPr>
          <w:sz w:val="26"/>
          <w:szCs w:val="26"/>
        </w:rPr>
        <w:t>wszystkich krajów Unii Europejskiej na całym świecie</w:t>
      </w:r>
      <w:r w:rsidR="006174D7" w:rsidRPr="00F92786">
        <w:rPr>
          <w:sz w:val="26"/>
          <w:szCs w:val="26"/>
        </w:rPr>
        <w:t>]</w:t>
      </w:r>
    </w:p>
    <w:p w:rsidR="00A03EE2" w:rsidRDefault="00A03EE2" w:rsidP="00A03EE2">
      <w:pPr>
        <w:spacing w:after="0" w:line="240" w:lineRule="auto"/>
        <w:jc w:val="both"/>
        <w:rPr>
          <w:sz w:val="26"/>
          <w:szCs w:val="26"/>
        </w:rPr>
      </w:pPr>
      <w:r w:rsidRPr="00F92786">
        <w:rPr>
          <w:b/>
          <w:sz w:val="26"/>
          <w:szCs w:val="26"/>
        </w:rPr>
        <w:t>- składania petycji do Parlamentu Europejskiego</w:t>
      </w:r>
      <w:r w:rsidR="006174D7" w:rsidRPr="00F92786">
        <w:rPr>
          <w:b/>
          <w:sz w:val="26"/>
          <w:szCs w:val="26"/>
        </w:rPr>
        <w:t xml:space="preserve"> (c14)</w:t>
      </w:r>
      <w:r w:rsidRPr="00F92786">
        <w:rPr>
          <w:b/>
          <w:sz w:val="26"/>
          <w:szCs w:val="26"/>
        </w:rPr>
        <w:t xml:space="preserve"> lub skargi do Rzecznika Praw Obywatelskich Unii Europejskiej </w:t>
      </w:r>
      <w:r w:rsidR="006174D7" w:rsidRPr="00F92786">
        <w:rPr>
          <w:b/>
          <w:sz w:val="26"/>
          <w:szCs w:val="26"/>
        </w:rPr>
        <w:t>[</w:t>
      </w:r>
      <w:r w:rsidR="00F92786">
        <w:rPr>
          <w:b/>
          <w:sz w:val="26"/>
          <w:szCs w:val="26"/>
        </w:rPr>
        <w:t xml:space="preserve">lub: </w:t>
      </w:r>
      <w:r w:rsidRPr="00F92786">
        <w:rPr>
          <w:b/>
          <w:sz w:val="26"/>
          <w:szCs w:val="26"/>
        </w:rPr>
        <w:t>ombudsmana</w:t>
      </w:r>
      <w:r w:rsidR="006174D7" w:rsidRPr="00F92786">
        <w:rPr>
          <w:b/>
          <w:sz w:val="26"/>
          <w:szCs w:val="26"/>
        </w:rPr>
        <w:t>] (c15)</w:t>
      </w:r>
      <w:r w:rsidRPr="00F92786">
        <w:rPr>
          <w:b/>
          <w:sz w:val="26"/>
          <w:szCs w:val="26"/>
        </w:rPr>
        <w:t xml:space="preserve">, </w:t>
      </w:r>
      <w:r w:rsidR="006174D7" w:rsidRPr="00F92786">
        <w:rPr>
          <w:sz w:val="26"/>
          <w:szCs w:val="26"/>
        </w:rPr>
        <w:t>[</w:t>
      </w:r>
      <w:r w:rsidRPr="00F92786">
        <w:rPr>
          <w:sz w:val="26"/>
          <w:szCs w:val="26"/>
        </w:rPr>
        <w:t>jeśli obywatel uważa, że jego prawa są naruszane pr</w:t>
      </w:r>
      <w:r w:rsidR="006174D7" w:rsidRPr="00F92786">
        <w:rPr>
          <w:sz w:val="26"/>
          <w:szCs w:val="26"/>
        </w:rPr>
        <w:t>zez instytucje lub prawo unijne]</w:t>
      </w:r>
    </w:p>
    <w:p w:rsidR="00220729" w:rsidRDefault="00220729" w:rsidP="00A03EE2">
      <w:pPr>
        <w:spacing w:after="0" w:line="24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obywatelskiej inicjatywy ustawodawczej [europejskiej inicjatywy obywatelskiej] (c16)</w:t>
      </w:r>
    </w:p>
    <w:p w:rsidR="00220729" w:rsidRPr="00220729" w:rsidRDefault="00220729" w:rsidP="00A03EE2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dostępu do dokumentów UE [</w:t>
      </w:r>
      <w:r w:rsidRPr="00220729">
        <w:rPr>
          <w:b/>
          <w:iCs/>
          <w:sz w:val="26"/>
          <w:szCs w:val="26"/>
        </w:rPr>
        <w:t>instytucji, organów i jednostek organizacyjnych Unii]</w:t>
      </w:r>
      <w:r>
        <w:rPr>
          <w:i/>
          <w:iCs/>
        </w:rPr>
        <w:t xml:space="preserve"> </w:t>
      </w:r>
      <w:r>
        <w:rPr>
          <w:b/>
          <w:sz w:val="26"/>
          <w:szCs w:val="26"/>
        </w:rPr>
        <w:t xml:space="preserve">(c17) </w:t>
      </w:r>
    </w:p>
    <w:p w:rsidR="006174D7" w:rsidRPr="00A03EE2" w:rsidRDefault="006174D7" w:rsidP="006174D7">
      <w:pPr>
        <w:spacing w:after="0" w:line="240" w:lineRule="auto"/>
        <w:jc w:val="both"/>
        <w:rPr>
          <w:sz w:val="26"/>
          <w:szCs w:val="26"/>
        </w:rPr>
      </w:pPr>
      <w:r w:rsidRPr="00F92786">
        <w:rPr>
          <w:b/>
          <w:sz w:val="26"/>
          <w:szCs w:val="26"/>
        </w:rPr>
        <w:t>– 3</w:t>
      </w:r>
      <w:r w:rsidRPr="00F92786">
        <w:rPr>
          <w:rFonts w:cstheme="minorHAnsi"/>
          <w:b/>
          <w:color w:val="000000"/>
          <w:sz w:val="26"/>
          <w:szCs w:val="26"/>
          <w:lang w:eastAsia="pl-PL"/>
        </w:rPr>
        <w:t xml:space="preserve"> pkt. za 1</w:t>
      </w:r>
      <w:r w:rsidR="00220729">
        <w:rPr>
          <w:rFonts w:cstheme="minorHAnsi"/>
          <w:b/>
          <w:color w:val="000000"/>
          <w:sz w:val="26"/>
          <w:szCs w:val="26"/>
          <w:lang w:eastAsia="pl-PL"/>
        </w:rPr>
        <w:t>5</w:t>
      </w:r>
      <w:r w:rsidRPr="00F92786">
        <w:rPr>
          <w:rFonts w:cstheme="minorHAnsi"/>
          <w:b/>
          <w:color w:val="000000"/>
          <w:sz w:val="26"/>
          <w:szCs w:val="26"/>
          <w:lang w:eastAsia="pl-PL"/>
        </w:rPr>
        <w:t>-1</w:t>
      </w:r>
      <w:r w:rsidR="00220729">
        <w:rPr>
          <w:rFonts w:cstheme="minorHAnsi"/>
          <w:b/>
          <w:color w:val="000000"/>
          <w:sz w:val="26"/>
          <w:szCs w:val="26"/>
          <w:lang w:eastAsia="pl-PL"/>
        </w:rPr>
        <w:t>7</w:t>
      </w:r>
      <w:r w:rsidRPr="00F92786">
        <w:rPr>
          <w:rFonts w:cstheme="minorHAnsi"/>
          <w:b/>
          <w:color w:val="000000"/>
          <w:sz w:val="26"/>
          <w:szCs w:val="26"/>
          <w:lang w:eastAsia="pl-PL"/>
        </w:rPr>
        <w:t xml:space="preserve"> elementów; </w:t>
      </w:r>
      <w:r w:rsidRPr="00F92786">
        <w:rPr>
          <w:b/>
          <w:sz w:val="26"/>
          <w:szCs w:val="26"/>
        </w:rPr>
        <w:t>2,5</w:t>
      </w:r>
      <w:r w:rsidRPr="00F92786">
        <w:rPr>
          <w:rFonts w:cstheme="minorHAnsi"/>
          <w:b/>
          <w:color w:val="000000"/>
          <w:sz w:val="26"/>
          <w:szCs w:val="26"/>
          <w:lang w:eastAsia="pl-PL"/>
        </w:rPr>
        <w:t xml:space="preserve"> pkt. za </w:t>
      </w:r>
      <w:r w:rsidR="00220729">
        <w:rPr>
          <w:rFonts w:cstheme="minorHAnsi"/>
          <w:b/>
          <w:color w:val="000000"/>
          <w:sz w:val="26"/>
          <w:szCs w:val="26"/>
          <w:lang w:eastAsia="pl-PL"/>
        </w:rPr>
        <w:t>12-14</w:t>
      </w:r>
      <w:r w:rsidRPr="00F92786">
        <w:rPr>
          <w:rFonts w:cstheme="minorHAnsi"/>
          <w:b/>
          <w:color w:val="000000"/>
          <w:sz w:val="26"/>
          <w:szCs w:val="26"/>
          <w:lang w:eastAsia="pl-PL"/>
        </w:rPr>
        <w:t xml:space="preserve"> elementów; </w:t>
      </w:r>
      <w:r w:rsidRPr="00F92786">
        <w:rPr>
          <w:b/>
          <w:sz w:val="26"/>
          <w:szCs w:val="26"/>
        </w:rPr>
        <w:t>2</w:t>
      </w:r>
      <w:r w:rsidRPr="00F92786">
        <w:rPr>
          <w:rFonts w:cstheme="minorHAnsi"/>
          <w:b/>
          <w:color w:val="000000"/>
          <w:sz w:val="26"/>
          <w:szCs w:val="26"/>
          <w:lang w:eastAsia="pl-PL"/>
        </w:rPr>
        <w:t xml:space="preserve"> pkt. za </w:t>
      </w:r>
      <w:r w:rsidR="00220729">
        <w:rPr>
          <w:rFonts w:cstheme="minorHAnsi"/>
          <w:b/>
          <w:color w:val="000000"/>
          <w:sz w:val="26"/>
          <w:szCs w:val="26"/>
          <w:lang w:eastAsia="pl-PL"/>
        </w:rPr>
        <w:t>9</w:t>
      </w:r>
      <w:r w:rsidRPr="00F92786">
        <w:rPr>
          <w:rFonts w:cstheme="minorHAnsi"/>
          <w:b/>
          <w:color w:val="000000"/>
          <w:sz w:val="26"/>
          <w:szCs w:val="26"/>
          <w:lang w:eastAsia="pl-PL"/>
        </w:rPr>
        <w:t xml:space="preserve">-11 elementów; 1,5 pkt. za </w:t>
      </w:r>
      <w:r w:rsidR="00220729">
        <w:rPr>
          <w:rFonts w:cstheme="minorHAnsi"/>
          <w:b/>
          <w:color w:val="000000"/>
          <w:sz w:val="26"/>
          <w:szCs w:val="26"/>
          <w:lang w:eastAsia="pl-PL"/>
        </w:rPr>
        <w:t>7-</w:t>
      </w:r>
      <w:r w:rsidRPr="00F92786">
        <w:rPr>
          <w:rFonts w:cstheme="minorHAnsi"/>
          <w:b/>
          <w:color w:val="000000"/>
          <w:sz w:val="26"/>
          <w:szCs w:val="26"/>
          <w:lang w:eastAsia="pl-PL"/>
        </w:rPr>
        <w:t xml:space="preserve">8 elementów; </w:t>
      </w:r>
      <w:r w:rsidRPr="00F92786">
        <w:rPr>
          <w:b/>
          <w:sz w:val="26"/>
          <w:szCs w:val="26"/>
        </w:rPr>
        <w:t>1</w:t>
      </w:r>
      <w:r w:rsidRPr="00F92786">
        <w:rPr>
          <w:rFonts w:cstheme="minorHAnsi"/>
          <w:b/>
          <w:color w:val="000000"/>
          <w:sz w:val="26"/>
          <w:szCs w:val="26"/>
          <w:lang w:eastAsia="pl-PL"/>
        </w:rPr>
        <w:t xml:space="preserve"> pkt. za </w:t>
      </w:r>
      <w:r w:rsidR="00220729">
        <w:rPr>
          <w:rFonts w:cstheme="minorHAnsi"/>
          <w:b/>
          <w:color w:val="000000"/>
          <w:sz w:val="26"/>
          <w:szCs w:val="26"/>
          <w:lang w:eastAsia="pl-PL"/>
        </w:rPr>
        <w:t>5-</w:t>
      </w:r>
      <w:r w:rsidRPr="00F92786">
        <w:rPr>
          <w:rFonts w:cstheme="minorHAnsi"/>
          <w:b/>
          <w:color w:val="000000"/>
          <w:sz w:val="26"/>
          <w:szCs w:val="26"/>
          <w:lang w:eastAsia="pl-PL"/>
        </w:rPr>
        <w:t>6 elementów; 0,5 pkt. za 3-</w:t>
      </w:r>
      <w:r w:rsidR="00220729">
        <w:rPr>
          <w:rFonts w:cstheme="minorHAnsi"/>
          <w:b/>
          <w:color w:val="000000"/>
          <w:sz w:val="26"/>
          <w:szCs w:val="26"/>
          <w:lang w:eastAsia="pl-PL"/>
        </w:rPr>
        <w:t>4</w:t>
      </w:r>
      <w:r w:rsidRPr="00F92786">
        <w:rPr>
          <w:rFonts w:cstheme="minorHAnsi"/>
          <w:b/>
          <w:color w:val="000000"/>
          <w:sz w:val="26"/>
          <w:szCs w:val="26"/>
          <w:lang w:eastAsia="pl-PL"/>
        </w:rPr>
        <w:t xml:space="preserve"> element</w:t>
      </w:r>
      <w:r w:rsidR="00220729">
        <w:rPr>
          <w:rFonts w:cstheme="minorHAnsi"/>
          <w:b/>
          <w:color w:val="000000"/>
          <w:sz w:val="26"/>
          <w:szCs w:val="26"/>
          <w:lang w:eastAsia="pl-PL"/>
        </w:rPr>
        <w:t>y</w:t>
      </w:r>
    </w:p>
    <w:p w:rsidR="00220729" w:rsidRPr="00220729" w:rsidRDefault="00220729" w:rsidP="00010952">
      <w:pPr>
        <w:tabs>
          <w:tab w:val="left" w:pos="2205"/>
        </w:tabs>
        <w:spacing w:after="12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010952" w:rsidRPr="00220729" w:rsidRDefault="00010952" w:rsidP="00010952">
      <w:pPr>
        <w:tabs>
          <w:tab w:val="left" w:pos="2205"/>
        </w:tabs>
        <w:spacing w:after="12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220729">
        <w:rPr>
          <w:rFonts w:ascii="Times New Roman" w:hAnsi="Times New Roman"/>
          <w:i/>
          <w:sz w:val="32"/>
          <w:szCs w:val="32"/>
        </w:rPr>
        <w:t>Uwaga! Uznajemy każdą inną poprawną merytorycznie odpowiedź!</w:t>
      </w:r>
    </w:p>
    <w:p w:rsidR="00C15554" w:rsidRPr="005A2FE8" w:rsidRDefault="00C15554" w:rsidP="00DB1672">
      <w:pPr>
        <w:tabs>
          <w:tab w:val="left" w:pos="2205"/>
        </w:tabs>
        <w:spacing w:after="60" w:line="240" w:lineRule="auto"/>
        <w:jc w:val="both"/>
        <w:rPr>
          <w:rFonts w:asciiTheme="minorHAnsi" w:hAnsiTheme="minorHAnsi"/>
          <w:b/>
          <w:i/>
          <w:sz w:val="28"/>
          <w:szCs w:val="28"/>
        </w:rPr>
      </w:pPr>
      <w:r w:rsidRPr="005A2FE8">
        <w:rPr>
          <w:rFonts w:asciiTheme="minorHAnsi" w:hAnsiTheme="minorHAnsi"/>
          <w:b/>
          <w:i/>
          <w:sz w:val="28"/>
          <w:szCs w:val="28"/>
        </w:rPr>
        <w:lastRenderedPageBreak/>
        <w:t>1</w:t>
      </w:r>
      <w:r w:rsidR="00FE4D3B" w:rsidRPr="005A2FE8">
        <w:rPr>
          <w:rFonts w:asciiTheme="minorHAnsi" w:hAnsiTheme="minorHAnsi"/>
          <w:b/>
          <w:i/>
          <w:sz w:val="28"/>
          <w:szCs w:val="28"/>
        </w:rPr>
        <w:t>5</w:t>
      </w:r>
      <w:r w:rsidRPr="005A2FE8">
        <w:rPr>
          <w:rFonts w:asciiTheme="minorHAnsi" w:hAnsiTheme="minorHAnsi"/>
          <w:b/>
          <w:i/>
          <w:sz w:val="28"/>
          <w:szCs w:val="28"/>
        </w:rPr>
        <w:t xml:space="preserve">/ </w:t>
      </w:r>
      <w:r w:rsidR="00FE4D3B" w:rsidRPr="005A2FE8">
        <w:rPr>
          <w:rFonts w:asciiTheme="minorHAnsi" w:hAnsiTheme="minorHAnsi"/>
          <w:b/>
          <w:i/>
          <w:sz w:val="28"/>
          <w:szCs w:val="28"/>
        </w:rPr>
        <w:t xml:space="preserve">EFTA – inicjatywa, powstanie, </w:t>
      </w:r>
      <w:r w:rsidR="00010952">
        <w:rPr>
          <w:rFonts w:asciiTheme="minorHAnsi" w:hAnsiTheme="minorHAnsi"/>
          <w:b/>
          <w:i/>
          <w:sz w:val="28"/>
          <w:szCs w:val="28"/>
        </w:rPr>
        <w:t xml:space="preserve">nazwa, </w:t>
      </w:r>
      <w:r w:rsidR="00FE4D3B" w:rsidRPr="005A2FE8">
        <w:rPr>
          <w:rFonts w:asciiTheme="minorHAnsi" w:hAnsiTheme="minorHAnsi"/>
          <w:b/>
          <w:i/>
          <w:sz w:val="28"/>
          <w:szCs w:val="28"/>
        </w:rPr>
        <w:t xml:space="preserve">siedziba, wystąpienia z tej organizacji, aktualni członkowie, EOG </w:t>
      </w:r>
      <w:r w:rsidRPr="005A2FE8">
        <w:rPr>
          <w:rFonts w:asciiTheme="minorHAnsi" w:hAnsiTheme="minorHAnsi"/>
          <w:b/>
          <w:i/>
          <w:sz w:val="28"/>
          <w:szCs w:val="28"/>
        </w:rPr>
        <w:tab/>
      </w:r>
      <w:r w:rsidR="00FE4D3B" w:rsidRPr="005A2FE8">
        <w:rPr>
          <w:rFonts w:asciiTheme="minorHAnsi" w:hAnsiTheme="minorHAnsi"/>
          <w:b/>
          <w:i/>
          <w:sz w:val="28"/>
          <w:szCs w:val="28"/>
        </w:rPr>
        <w:t xml:space="preserve">      </w:t>
      </w:r>
      <w:r w:rsidR="006174D7" w:rsidRPr="005A2FE8">
        <w:rPr>
          <w:rFonts w:asciiTheme="minorHAnsi" w:hAnsiTheme="minorHAnsi"/>
          <w:b/>
          <w:i/>
          <w:sz w:val="28"/>
          <w:szCs w:val="28"/>
        </w:rPr>
        <w:tab/>
      </w:r>
      <w:r w:rsidR="006174D7" w:rsidRPr="005A2FE8">
        <w:rPr>
          <w:rFonts w:asciiTheme="minorHAnsi" w:hAnsiTheme="minorHAnsi"/>
          <w:b/>
          <w:i/>
          <w:sz w:val="28"/>
          <w:szCs w:val="28"/>
        </w:rPr>
        <w:tab/>
      </w:r>
      <w:r w:rsidR="006174D7" w:rsidRPr="005A2FE8">
        <w:rPr>
          <w:rFonts w:asciiTheme="minorHAnsi" w:hAnsiTheme="minorHAnsi"/>
          <w:b/>
          <w:i/>
          <w:sz w:val="28"/>
          <w:szCs w:val="28"/>
        </w:rPr>
        <w:tab/>
      </w:r>
      <w:r w:rsidR="006174D7" w:rsidRPr="005A2FE8">
        <w:rPr>
          <w:rFonts w:asciiTheme="minorHAnsi" w:hAnsiTheme="minorHAnsi"/>
          <w:b/>
          <w:i/>
          <w:sz w:val="28"/>
          <w:szCs w:val="28"/>
        </w:rPr>
        <w:tab/>
      </w:r>
      <w:r w:rsidR="006174D7" w:rsidRPr="005A2FE8">
        <w:rPr>
          <w:rFonts w:asciiTheme="minorHAnsi" w:hAnsiTheme="minorHAnsi"/>
          <w:b/>
          <w:i/>
          <w:sz w:val="28"/>
          <w:szCs w:val="28"/>
        </w:rPr>
        <w:tab/>
      </w:r>
      <w:r w:rsidR="006174D7" w:rsidRPr="005A2FE8">
        <w:rPr>
          <w:rFonts w:asciiTheme="minorHAnsi" w:hAnsiTheme="minorHAnsi"/>
          <w:b/>
          <w:i/>
          <w:sz w:val="28"/>
          <w:szCs w:val="28"/>
        </w:rPr>
        <w:tab/>
      </w:r>
      <w:r w:rsidR="006174D7" w:rsidRPr="005A2FE8">
        <w:rPr>
          <w:rFonts w:asciiTheme="minorHAnsi" w:hAnsiTheme="minorHAnsi"/>
          <w:b/>
          <w:i/>
          <w:sz w:val="28"/>
          <w:szCs w:val="28"/>
        </w:rPr>
        <w:tab/>
      </w:r>
      <w:r w:rsidR="006174D7" w:rsidRPr="005A2FE8">
        <w:rPr>
          <w:rFonts w:asciiTheme="minorHAnsi" w:hAnsiTheme="minorHAnsi"/>
          <w:b/>
          <w:i/>
          <w:sz w:val="28"/>
          <w:szCs w:val="28"/>
        </w:rPr>
        <w:tab/>
      </w:r>
      <w:r w:rsidR="006174D7" w:rsidRPr="005A2FE8">
        <w:rPr>
          <w:rFonts w:asciiTheme="minorHAnsi" w:hAnsiTheme="minorHAnsi"/>
          <w:b/>
          <w:i/>
          <w:sz w:val="28"/>
          <w:szCs w:val="28"/>
        </w:rPr>
        <w:tab/>
      </w:r>
      <w:r w:rsidR="006174D7" w:rsidRPr="005A2FE8">
        <w:rPr>
          <w:rFonts w:asciiTheme="minorHAnsi" w:hAnsiTheme="minorHAnsi"/>
          <w:b/>
          <w:i/>
          <w:sz w:val="28"/>
          <w:szCs w:val="28"/>
        </w:rPr>
        <w:tab/>
      </w:r>
      <w:r w:rsidR="006174D7" w:rsidRPr="005A2FE8">
        <w:rPr>
          <w:rFonts w:asciiTheme="minorHAnsi" w:hAnsiTheme="minorHAnsi"/>
          <w:b/>
          <w:i/>
          <w:sz w:val="28"/>
          <w:szCs w:val="28"/>
        </w:rPr>
        <w:tab/>
      </w:r>
      <w:r w:rsidRPr="005A2FE8">
        <w:rPr>
          <w:rFonts w:asciiTheme="minorHAnsi" w:hAnsiTheme="minorHAnsi"/>
          <w:b/>
          <w:i/>
          <w:sz w:val="28"/>
          <w:szCs w:val="28"/>
        </w:rPr>
        <w:t>/5</w:t>
      </w:r>
    </w:p>
    <w:p w:rsidR="00010952" w:rsidRPr="00DB1672" w:rsidRDefault="00010952" w:rsidP="00DB1672">
      <w:pPr>
        <w:spacing w:after="60"/>
        <w:jc w:val="both"/>
        <w:rPr>
          <w:b/>
          <w:sz w:val="8"/>
          <w:szCs w:val="8"/>
        </w:rPr>
      </w:pPr>
    </w:p>
    <w:p w:rsidR="00010952" w:rsidRDefault="005A2FE8" w:rsidP="00DB1672">
      <w:pPr>
        <w:spacing w:after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a/ inicjatywa i powstanie, </w:t>
      </w:r>
      <w:r w:rsidR="00010952">
        <w:rPr>
          <w:b/>
          <w:sz w:val="28"/>
          <w:szCs w:val="28"/>
        </w:rPr>
        <w:t xml:space="preserve">nazwa </w:t>
      </w:r>
      <w:r>
        <w:rPr>
          <w:b/>
          <w:sz w:val="28"/>
          <w:szCs w:val="28"/>
        </w:rPr>
        <w:t xml:space="preserve">siedziba: </w:t>
      </w:r>
    </w:p>
    <w:p w:rsidR="00010952" w:rsidRDefault="005A2FE8" w:rsidP="00DB1672">
      <w:pPr>
        <w:spacing w:after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Pr="005A2FE8">
        <w:rPr>
          <w:b/>
          <w:sz w:val="28"/>
          <w:szCs w:val="28"/>
        </w:rPr>
        <w:t xml:space="preserve"> 1960 r.</w:t>
      </w:r>
      <w:r>
        <w:rPr>
          <w:b/>
          <w:sz w:val="28"/>
          <w:szCs w:val="28"/>
        </w:rPr>
        <w:t xml:space="preserve"> (a1)</w:t>
      </w:r>
      <w:r w:rsidRPr="005A2FE8">
        <w:rPr>
          <w:b/>
          <w:sz w:val="28"/>
          <w:szCs w:val="28"/>
        </w:rPr>
        <w:t xml:space="preserve"> </w:t>
      </w:r>
    </w:p>
    <w:p w:rsidR="00010952" w:rsidRDefault="005A2FE8" w:rsidP="00DB1672">
      <w:pPr>
        <w:spacing w:after="60"/>
        <w:jc w:val="both"/>
        <w:rPr>
          <w:b/>
          <w:sz w:val="28"/>
          <w:szCs w:val="28"/>
        </w:rPr>
      </w:pPr>
      <w:r w:rsidRPr="005A2FE8">
        <w:rPr>
          <w:b/>
          <w:sz w:val="28"/>
          <w:szCs w:val="28"/>
        </w:rPr>
        <w:t>z inicjatywy W. Brytanii</w:t>
      </w:r>
      <w:r>
        <w:rPr>
          <w:b/>
          <w:sz w:val="28"/>
          <w:szCs w:val="28"/>
        </w:rPr>
        <w:t xml:space="preserve"> (a2)</w:t>
      </w:r>
      <w:r w:rsidRPr="005A2FE8">
        <w:rPr>
          <w:b/>
          <w:sz w:val="28"/>
          <w:szCs w:val="28"/>
        </w:rPr>
        <w:t xml:space="preserve"> </w:t>
      </w:r>
      <w:r w:rsidRPr="00F92786">
        <w:rPr>
          <w:sz w:val="28"/>
          <w:szCs w:val="28"/>
        </w:rPr>
        <w:t>[pozostającej poza wspólnotami]</w:t>
      </w:r>
      <w:r w:rsidRPr="005A2FE8">
        <w:rPr>
          <w:b/>
          <w:sz w:val="28"/>
          <w:szCs w:val="28"/>
        </w:rPr>
        <w:t xml:space="preserve"> </w:t>
      </w:r>
    </w:p>
    <w:p w:rsidR="00010952" w:rsidRDefault="005A2FE8" w:rsidP="00DB1672">
      <w:pPr>
        <w:spacing w:after="60"/>
        <w:jc w:val="both"/>
        <w:rPr>
          <w:b/>
          <w:sz w:val="28"/>
          <w:szCs w:val="28"/>
        </w:rPr>
      </w:pPr>
      <w:r w:rsidRPr="005A2FE8">
        <w:rPr>
          <w:b/>
          <w:sz w:val="28"/>
          <w:szCs w:val="28"/>
        </w:rPr>
        <w:t>powstało konkurencyjne dla wspólnot</w:t>
      </w:r>
      <w:r>
        <w:rPr>
          <w:b/>
          <w:sz w:val="28"/>
          <w:szCs w:val="28"/>
        </w:rPr>
        <w:t xml:space="preserve"> (a3)</w:t>
      </w:r>
      <w:r w:rsidRPr="005A2FE8">
        <w:rPr>
          <w:b/>
          <w:sz w:val="28"/>
          <w:szCs w:val="28"/>
        </w:rPr>
        <w:t xml:space="preserve"> </w:t>
      </w:r>
    </w:p>
    <w:p w:rsidR="00010952" w:rsidRDefault="005A2FE8" w:rsidP="00DB1672">
      <w:pPr>
        <w:spacing w:after="60"/>
        <w:jc w:val="both"/>
        <w:rPr>
          <w:b/>
          <w:sz w:val="28"/>
          <w:szCs w:val="28"/>
        </w:rPr>
      </w:pPr>
      <w:r w:rsidRPr="005A2FE8">
        <w:rPr>
          <w:b/>
          <w:sz w:val="28"/>
          <w:szCs w:val="28"/>
        </w:rPr>
        <w:t>Europejskie Stowa</w:t>
      </w:r>
      <w:r w:rsidR="00010952">
        <w:rPr>
          <w:b/>
          <w:sz w:val="28"/>
          <w:szCs w:val="28"/>
        </w:rPr>
        <w:t>rzyszenie Wolnego Handlu (a4)</w:t>
      </w:r>
      <w:r>
        <w:rPr>
          <w:b/>
          <w:sz w:val="28"/>
          <w:szCs w:val="28"/>
        </w:rPr>
        <w:t xml:space="preserve">; </w:t>
      </w:r>
    </w:p>
    <w:p w:rsidR="00010952" w:rsidRDefault="005A2FE8" w:rsidP="00DB1672">
      <w:pPr>
        <w:spacing w:after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siedzibą</w:t>
      </w:r>
      <w:r w:rsidRPr="005A2FE8">
        <w:rPr>
          <w:b/>
          <w:sz w:val="28"/>
          <w:szCs w:val="28"/>
        </w:rPr>
        <w:t xml:space="preserve"> – Genewa</w:t>
      </w:r>
      <w:r w:rsidR="00010952">
        <w:rPr>
          <w:b/>
          <w:sz w:val="28"/>
          <w:szCs w:val="28"/>
        </w:rPr>
        <w:t xml:space="preserve"> (a5</w:t>
      </w:r>
      <w:r>
        <w:rPr>
          <w:b/>
          <w:sz w:val="28"/>
          <w:szCs w:val="28"/>
        </w:rPr>
        <w:t xml:space="preserve">) </w:t>
      </w:r>
    </w:p>
    <w:p w:rsidR="005A2FE8" w:rsidRPr="005A2FE8" w:rsidRDefault="005A2FE8" w:rsidP="00DB1672">
      <w:pPr>
        <w:spacing w:after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174D7">
        <w:rPr>
          <w:b/>
          <w:sz w:val="26"/>
          <w:szCs w:val="26"/>
        </w:rPr>
        <w:t>1</w:t>
      </w:r>
      <w:r w:rsidRPr="00A03EE2">
        <w:rPr>
          <w:rFonts w:cstheme="minorHAnsi"/>
          <w:b/>
          <w:color w:val="000000"/>
          <w:sz w:val="26"/>
          <w:szCs w:val="26"/>
          <w:lang w:eastAsia="pl-PL"/>
        </w:rPr>
        <w:t xml:space="preserve"> pkt. za </w:t>
      </w:r>
      <w:r w:rsidR="00010952">
        <w:rPr>
          <w:rFonts w:cstheme="minorHAnsi"/>
          <w:b/>
          <w:color w:val="000000"/>
          <w:sz w:val="26"/>
          <w:szCs w:val="26"/>
          <w:lang w:eastAsia="pl-PL"/>
        </w:rPr>
        <w:t>4-5</w:t>
      </w:r>
      <w:r w:rsidRPr="00A03EE2">
        <w:rPr>
          <w:rFonts w:cstheme="minorHAnsi"/>
          <w:b/>
          <w:color w:val="000000"/>
          <w:sz w:val="26"/>
          <w:szCs w:val="26"/>
          <w:lang w:eastAsia="pl-PL"/>
        </w:rPr>
        <w:t xml:space="preserve"> element</w:t>
      </w:r>
      <w:r w:rsidR="00010952">
        <w:rPr>
          <w:rFonts w:cstheme="minorHAnsi"/>
          <w:b/>
          <w:color w:val="000000"/>
          <w:sz w:val="26"/>
          <w:szCs w:val="26"/>
          <w:lang w:eastAsia="pl-PL"/>
        </w:rPr>
        <w:t>ów</w:t>
      </w:r>
      <w:r>
        <w:rPr>
          <w:rFonts w:cstheme="minorHAnsi"/>
          <w:b/>
          <w:color w:val="000000"/>
          <w:sz w:val="26"/>
          <w:szCs w:val="26"/>
          <w:lang w:eastAsia="pl-PL"/>
        </w:rPr>
        <w:t xml:space="preserve">; </w:t>
      </w:r>
      <w:r>
        <w:rPr>
          <w:b/>
          <w:sz w:val="26"/>
          <w:szCs w:val="26"/>
        </w:rPr>
        <w:t>0</w:t>
      </w:r>
      <w:r w:rsidRPr="006174D7">
        <w:rPr>
          <w:rFonts w:cstheme="minorHAnsi"/>
          <w:b/>
          <w:color w:val="000000"/>
          <w:sz w:val="26"/>
          <w:szCs w:val="26"/>
          <w:lang w:eastAsia="pl-PL"/>
        </w:rPr>
        <w:t>,5</w:t>
      </w:r>
      <w:r w:rsidRPr="00A03EE2">
        <w:rPr>
          <w:rFonts w:cstheme="minorHAnsi"/>
          <w:b/>
          <w:color w:val="000000"/>
          <w:sz w:val="26"/>
          <w:szCs w:val="26"/>
          <w:lang w:eastAsia="pl-PL"/>
        </w:rPr>
        <w:t xml:space="preserve"> pkt. za </w:t>
      </w:r>
      <w:r w:rsidR="00010952">
        <w:rPr>
          <w:rFonts w:cstheme="minorHAnsi"/>
          <w:b/>
          <w:color w:val="000000"/>
          <w:sz w:val="26"/>
          <w:szCs w:val="26"/>
          <w:lang w:eastAsia="pl-PL"/>
        </w:rPr>
        <w:t>2-3</w:t>
      </w:r>
      <w:r w:rsidRPr="00A03EE2">
        <w:rPr>
          <w:rFonts w:cstheme="minorHAnsi"/>
          <w:b/>
          <w:color w:val="000000"/>
          <w:sz w:val="26"/>
          <w:szCs w:val="26"/>
          <w:lang w:eastAsia="pl-PL"/>
        </w:rPr>
        <w:t xml:space="preserve"> element</w:t>
      </w:r>
      <w:r>
        <w:rPr>
          <w:rFonts w:cstheme="minorHAnsi"/>
          <w:b/>
          <w:color w:val="000000"/>
          <w:sz w:val="26"/>
          <w:szCs w:val="26"/>
          <w:lang w:eastAsia="pl-PL"/>
        </w:rPr>
        <w:t>y</w:t>
      </w:r>
    </w:p>
    <w:p w:rsidR="00010952" w:rsidRPr="00DB1672" w:rsidRDefault="00010952" w:rsidP="00DB1672">
      <w:pPr>
        <w:spacing w:after="60"/>
        <w:jc w:val="both"/>
        <w:rPr>
          <w:b/>
          <w:sz w:val="8"/>
          <w:szCs w:val="8"/>
        </w:rPr>
      </w:pPr>
    </w:p>
    <w:p w:rsidR="00010952" w:rsidRDefault="005A2FE8" w:rsidP="00DB1672">
      <w:pPr>
        <w:spacing w:after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Pr="005A2FE8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</w:rPr>
        <w:t xml:space="preserve">wystąpienia z EFTA: </w:t>
      </w:r>
    </w:p>
    <w:p w:rsidR="00010952" w:rsidRDefault="005A2FE8" w:rsidP="00DB1672">
      <w:pPr>
        <w:spacing w:after="60"/>
        <w:jc w:val="both"/>
        <w:rPr>
          <w:b/>
          <w:sz w:val="28"/>
          <w:szCs w:val="28"/>
        </w:rPr>
      </w:pPr>
      <w:r w:rsidRPr="005A2FE8">
        <w:rPr>
          <w:b/>
          <w:sz w:val="28"/>
          <w:szCs w:val="28"/>
        </w:rPr>
        <w:t xml:space="preserve">znaczenie EFTA bardzo osłabło </w:t>
      </w:r>
      <w:r w:rsidR="00010952">
        <w:rPr>
          <w:b/>
          <w:sz w:val="28"/>
          <w:szCs w:val="28"/>
        </w:rPr>
        <w:t xml:space="preserve">(b1) </w:t>
      </w:r>
      <w:r w:rsidRPr="005A2FE8">
        <w:rPr>
          <w:b/>
          <w:sz w:val="28"/>
          <w:szCs w:val="28"/>
        </w:rPr>
        <w:t>po przystąpieniu do wspólnot</w:t>
      </w:r>
      <w:r w:rsidR="00F92786">
        <w:rPr>
          <w:b/>
          <w:sz w:val="28"/>
          <w:szCs w:val="28"/>
        </w:rPr>
        <w:t xml:space="preserve"> (b2)</w:t>
      </w:r>
      <w:r w:rsidRPr="005A2FE8">
        <w:rPr>
          <w:b/>
          <w:sz w:val="28"/>
          <w:szCs w:val="28"/>
        </w:rPr>
        <w:t xml:space="preserve"> </w:t>
      </w:r>
      <w:r w:rsidR="00F92786" w:rsidRPr="00F92786">
        <w:rPr>
          <w:sz w:val="28"/>
          <w:szCs w:val="28"/>
        </w:rPr>
        <w:t xml:space="preserve">[i </w:t>
      </w:r>
      <w:r w:rsidRPr="00F92786">
        <w:rPr>
          <w:sz w:val="28"/>
          <w:szCs w:val="28"/>
        </w:rPr>
        <w:t>odejściu z EFTA</w:t>
      </w:r>
      <w:r w:rsidR="00F92786" w:rsidRPr="00F92786">
        <w:rPr>
          <w:sz w:val="28"/>
          <w:szCs w:val="28"/>
        </w:rPr>
        <w:t>]</w:t>
      </w:r>
      <w:r w:rsidRPr="00F92786">
        <w:rPr>
          <w:sz w:val="28"/>
          <w:szCs w:val="28"/>
        </w:rPr>
        <w:t>:</w:t>
      </w:r>
      <w:r w:rsidRPr="005A2FE8">
        <w:rPr>
          <w:b/>
          <w:sz w:val="28"/>
          <w:szCs w:val="28"/>
        </w:rPr>
        <w:t xml:space="preserve"> </w:t>
      </w:r>
    </w:p>
    <w:p w:rsidR="00010952" w:rsidRDefault="005A2FE8" w:rsidP="00DB1672">
      <w:pPr>
        <w:spacing w:after="60"/>
        <w:jc w:val="both"/>
        <w:rPr>
          <w:b/>
          <w:sz w:val="28"/>
          <w:szCs w:val="28"/>
        </w:rPr>
      </w:pPr>
      <w:r w:rsidRPr="005A2FE8">
        <w:rPr>
          <w:b/>
          <w:sz w:val="28"/>
          <w:szCs w:val="28"/>
        </w:rPr>
        <w:t>W. Brytanii</w:t>
      </w:r>
      <w:r w:rsidR="00010952">
        <w:rPr>
          <w:b/>
          <w:sz w:val="28"/>
          <w:szCs w:val="28"/>
        </w:rPr>
        <w:t xml:space="preserve"> (b</w:t>
      </w:r>
      <w:r w:rsidR="00F9278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)</w:t>
      </w:r>
      <w:r w:rsidRPr="005A2FE8">
        <w:rPr>
          <w:b/>
          <w:sz w:val="28"/>
          <w:szCs w:val="28"/>
        </w:rPr>
        <w:t xml:space="preserve"> i Danii</w:t>
      </w:r>
      <w:r>
        <w:rPr>
          <w:b/>
          <w:sz w:val="28"/>
          <w:szCs w:val="28"/>
        </w:rPr>
        <w:t xml:space="preserve"> (b</w:t>
      </w:r>
      <w:r w:rsidR="00F9278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)</w:t>
      </w:r>
      <w:r w:rsidRPr="005A2FE8">
        <w:rPr>
          <w:b/>
          <w:sz w:val="28"/>
          <w:szCs w:val="28"/>
        </w:rPr>
        <w:t xml:space="preserve"> w 1973</w:t>
      </w:r>
      <w:r>
        <w:rPr>
          <w:b/>
          <w:sz w:val="28"/>
          <w:szCs w:val="28"/>
        </w:rPr>
        <w:t xml:space="preserve"> (b</w:t>
      </w:r>
      <w:r w:rsidR="00F9278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)</w:t>
      </w:r>
      <w:r w:rsidRPr="005A2FE8">
        <w:rPr>
          <w:b/>
          <w:sz w:val="28"/>
          <w:szCs w:val="28"/>
        </w:rPr>
        <w:t xml:space="preserve"> r., </w:t>
      </w:r>
    </w:p>
    <w:p w:rsidR="00010952" w:rsidRDefault="005A2FE8" w:rsidP="00DB1672">
      <w:pPr>
        <w:spacing w:after="60"/>
        <w:jc w:val="both"/>
        <w:rPr>
          <w:b/>
          <w:sz w:val="28"/>
          <w:szCs w:val="28"/>
        </w:rPr>
      </w:pPr>
      <w:r w:rsidRPr="005A2FE8">
        <w:rPr>
          <w:b/>
          <w:sz w:val="28"/>
          <w:szCs w:val="28"/>
        </w:rPr>
        <w:t>Portugalii</w:t>
      </w:r>
      <w:r>
        <w:rPr>
          <w:b/>
          <w:sz w:val="28"/>
          <w:szCs w:val="28"/>
        </w:rPr>
        <w:t xml:space="preserve"> (b</w:t>
      </w:r>
      <w:r w:rsidR="00F9278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)</w:t>
      </w:r>
      <w:r w:rsidRPr="005A2FE8">
        <w:rPr>
          <w:b/>
          <w:sz w:val="28"/>
          <w:szCs w:val="28"/>
        </w:rPr>
        <w:t xml:space="preserve"> w 1986</w:t>
      </w:r>
      <w:r>
        <w:rPr>
          <w:b/>
          <w:sz w:val="28"/>
          <w:szCs w:val="28"/>
        </w:rPr>
        <w:t xml:space="preserve"> (b</w:t>
      </w:r>
      <w:r w:rsidR="00F9278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)</w:t>
      </w:r>
      <w:r w:rsidRPr="005A2FE8">
        <w:rPr>
          <w:b/>
          <w:sz w:val="28"/>
          <w:szCs w:val="28"/>
        </w:rPr>
        <w:t xml:space="preserve"> r., </w:t>
      </w:r>
    </w:p>
    <w:p w:rsidR="00010952" w:rsidRDefault="005A2FE8" w:rsidP="00DB1672">
      <w:pPr>
        <w:spacing w:after="60"/>
        <w:jc w:val="both"/>
        <w:rPr>
          <w:b/>
          <w:sz w:val="28"/>
          <w:szCs w:val="28"/>
        </w:rPr>
      </w:pPr>
      <w:r w:rsidRPr="005A2FE8">
        <w:rPr>
          <w:b/>
          <w:sz w:val="28"/>
          <w:szCs w:val="28"/>
        </w:rPr>
        <w:t>Szwecji</w:t>
      </w:r>
      <w:r w:rsidR="00010952">
        <w:rPr>
          <w:b/>
          <w:sz w:val="28"/>
          <w:szCs w:val="28"/>
        </w:rPr>
        <w:t xml:space="preserve"> (b</w:t>
      </w:r>
      <w:r w:rsidR="00F9278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)</w:t>
      </w:r>
      <w:r w:rsidRPr="005A2FE8">
        <w:rPr>
          <w:b/>
          <w:sz w:val="28"/>
          <w:szCs w:val="28"/>
        </w:rPr>
        <w:t>, Finlandii</w:t>
      </w:r>
      <w:r>
        <w:rPr>
          <w:b/>
          <w:sz w:val="28"/>
          <w:szCs w:val="28"/>
        </w:rPr>
        <w:t xml:space="preserve"> (b</w:t>
      </w:r>
      <w:r w:rsidR="00F9278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)</w:t>
      </w:r>
      <w:r w:rsidRPr="005A2FE8">
        <w:rPr>
          <w:b/>
          <w:sz w:val="28"/>
          <w:szCs w:val="28"/>
        </w:rPr>
        <w:t xml:space="preserve"> i Austrii</w:t>
      </w:r>
      <w:r>
        <w:rPr>
          <w:b/>
          <w:sz w:val="28"/>
          <w:szCs w:val="28"/>
        </w:rPr>
        <w:t xml:space="preserve"> (b</w:t>
      </w:r>
      <w:r w:rsidR="00F92786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)</w:t>
      </w:r>
      <w:r w:rsidRPr="005A2FE8">
        <w:rPr>
          <w:b/>
          <w:sz w:val="28"/>
          <w:szCs w:val="28"/>
        </w:rPr>
        <w:t xml:space="preserve"> w 1995 </w:t>
      </w:r>
      <w:r>
        <w:rPr>
          <w:b/>
          <w:sz w:val="28"/>
          <w:szCs w:val="28"/>
        </w:rPr>
        <w:t>(b</w:t>
      </w:r>
      <w:r w:rsidR="00010952">
        <w:rPr>
          <w:b/>
          <w:sz w:val="28"/>
          <w:szCs w:val="28"/>
        </w:rPr>
        <w:t>1</w:t>
      </w:r>
      <w:r w:rsidR="00F9278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) </w:t>
      </w:r>
      <w:r w:rsidRPr="005A2FE8">
        <w:rPr>
          <w:b/>
          <w:sz w:val="28"/>
          <w:szCs w:val="28"/>
        </w:rPr>
        <w:t>r.</w:t>
      </w:r>
      <w:r w:rsidR="00010952">
        <w:rPr>
          <w:b/>
          <w:sz w:val="28"/>
          <w:szCs w:val="28"/>
        </w:rPr>
        <w:t xml:space="preserve"> </w:t>
      </w:r>
    </w:p>
    <w:p w:rsidR="00010952" w:rsidRPr="005A2FE8" w:rsidRDefault="00010952" w:rsidP="00DB1672">
      <w:pPr>
        <w:spacing w:after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b/>
          <w:sz w:val="26"/>
          <w:szCs w:val="26"/>
        </w:rPr>
        <w:t>2</w:t>
      </w:r>
      <w:r w:rsidRPr="00A03EE2">
        <w:rPr>
          <w:rFonts w:cstheme="minorHAnsi"/>
          <w:b/>
          <w:color w:val="000000"/>
          <w:sz w:val="26"/>
          <w:szCs w:val="26"/>
          <w:lang w:eastAsia="pl-PL"/>
        </w:rPr>
        <w:t xml:space="preserve"> pkt. za </w:t>
      </w:r>
      <w:r w:rsidR="00F92786">
        <w:rPr>
          <w:rFonts w:cstheme="minorHAnsi"/>
          <w:b/>
          <w:color w:val="000000"/>
          <w:sz w:val="26"/>
          <w:szCs w:val="26"/>
          <w:lang w:eastAsia="pl-PL"/>
        </w:rPr>
        <w:t>10-11</w:t>
      </w:r>
      <w:r w:rsidRPr="00A03EE2">
        <w:rPr>
          <w:rFonts w:cstheme="minorHAnsi"/>
          <w:b/>
          <w:color w:val="000000"/>
          <w:sz w:val="26"/>
          <w:szCs w:val="26"/>
          <w:lang w:eastAsia="pl-PL"/>
        </w:rPr>
        <w:t xml:space="preserve"> element</w:t>
      </w:r>
      <w:r>
        <w:rPr>
          <w:rFonts w:cstheme="minorHAnsi"/>
          <w:b/>
          <w:color w:val="000000"/>
          <w:sz w:val="26"/>
          <w:szCs w:val="26"/>
          <w:lang w:eastAsia="pl-PL"/>
        </w:rPr>
        <w:t>ów; 1</w:t>
      </w:r>
      <w:r w:rsidRPr="006174D7">
        <w:rPr>
          <w:rFonts w:cstheme="minorHAnsi"/>
          <w:b/>
          <w:color w:val="000000"/>
          <w:sz w:val="26"/>
          <w:szCs w:val="26"/>
          <w:lang w:eastAsia="pl-PL"/>
        </w:rPr>
        <w:t>,5</w:t>
      </w:r>
      <w:r w:rsidRPr="00A03EE2">
        <w:rPr>
          <w:rFonts w:cstheme="minorHAnsi"/>
          <w:b/>
          <w:color w:val="000000"/>
          <w:sz w:val="26"/>
          <w:szCs w:val="26"/>
          <w:lang w:eastAsia="pl-PL"/>
        </w:rPr>
        <w:t xml:space="preserve"> pkt. za </w:t>
      </w:r>
      <w:r w:rsidR="00F92786">
        <w:rPr>
          <w:rFonts w:cstheme="minorHAnsi"/>
          <w:b/>
          <w:color w:val="000000"/>
          <w:sz w:val="26"/>
          <w:szCs w:val="26"/>
          <w:lang w:eastAsia="pl-PL"/>
        </w:rPr>
        <w:t>8</w:t>
      </w:r>
      <w:r>
        <w:rPr>
          <w:rFonts w:cstheme="minorHAnsi"/>
          <w:b/>
          <w:color w:val="000000"/>
          <w:sz w:val="26"/>
          <w:szCs w:val="26"/>
          <w:lang w:eastAsia="pl-PL"/>
        </w:rPr>
        <w:t>-</w:t>
      </w:r>
      <w:r w:rsidR="00F92786">
        <w:rPr>
          <w:rFonts w:cstheme="minorHAnsi"/>
          <w:b/>
          <w:color w:val="000000"/>
          <w:sz w:val="26"/>
          <w:szCs w:val="26"/>
          <w:lang w:eastAsia="pl-PL"/>
        </w:rPr>
        <w:t>9</w:t>
      </w:r>
      <w:r w:rsidRPr="00A03EE2">
        <w:rPr>
          <w:rFonts w:cstheme="minorHAnsi"/>
          <w:b/>
          <w:color w:val="000000"/>
          <w:sz w:val="26"/>
          <w:szCs w:val="26"/>
          <w:lang w:eastAsia="pl-PL"/>
        </w:rPr>
        <w:t xml:space="preserve"> element</w:t>
      </w:r>
      <w:r>
        <w:rPr>
          <w:rFonts w:cstheme="minorHAnsi"/>
          <w:b/>
          <w:color w:val="000000"/>
          <w:sz w:val="26"/>
          <w:szCs w:val="26"/>
          <w:lang w:eastAsia="pl-PL"/>
        </w:rPr>
        <w:t xml:space="preserve">ów; </w:t>
      </w:r>
      <w:r w:rsidRPr="006174D7">
        <w:rPr>
          <w:b/>
          <w:sz w:val="26"/>
          <w:szCs w:val="26"/>
        </w:rPr>
        <w:t>1</w:t>
      </w:r>
      <w:r w:rsidRPr="00A03EE2">
        <w:rPr>
          <w:rFonts w:cstheme="minorHAnsi"/>
          <w:b/>
          <w:color w:val="000000"/>
          <w:sz w:val="26"/>
          <w:szCs w:val="26"/>
          <w:lang w:eastAsia="pl-PL"/>
        </w:rPr>
        <w:t xml:space="preserve"> pkt. za </w:t>
      </w:r>
      <w:r w:rsidR="00F92786">
        <w:rPr>
          <w:rFonts w:cstheme="minorHAnsi"/>
          <w:b/>
          <w:color w:val="000000"/>
          <w:sz w:val="26"/>
          <w:szCs w:val="26"/>
          <w:lang w:eastAsia="pl-PL"/>
        </w:rPr>
        <w:t>6</w:t>
      </w:r>
      <w:r>
        <w:rPr>
          <w:rFonts w:cstheme="minorHAnsi"/>
          <w:b/>
          <w:color w:val="000000"/>
          <w:sz w:val="26"/>
          <w:szCs w:val="26"/>
          <w:lang w:eastAsia="pl-PL"/>
        </w:rPr>
        <w:t>-</w:t>
      </w:r>
      <w:r w:rsidR="00F92786">
        <w:rPr>
          <w:rFonts w:cstheme="minorHAnsi"/>
          <w:b/>
          <w:color w:val="000000"/>
          <w:sz w:val="26"/>
          <w:szCs w:val="26"/>
          <w:lang w:eastAsia="pl-PL"/>
        </w:rPr>
        <w:t>7</w:t>
      </w:r>
      <w:r w:rsidRPr="00A03EE2">
        <w:rPr>
          <w:rFonts w:cstheme="minorHAnsi"/>
          <w:b/>
          <w:color w:val="000000"/>
          <w:sz w:val="26"/>
          <w:szCs w:val="26"/>
          <w:lang w:eastAsia="pl-PL"/>
        </w:rPr>
        <w:t xml:space="preserve"> element</w:t>
      </w:r>
      <w:r>
        <w:rPr>
          <w:rFonts w:cstheme="minorHAnsi"/>
          <w:b/>
          <w:color w:val="000000"/>
          <w:sz w:val="26"/>
          <w:szCs w:val="26"/>
          <w:lang w:eastAsia="pl-PL"/>
        </w:rPr>
        <w:t xml:space="preserve">ów; </w:t>
      </w:r>
      <w:r>
        <w:rPr>
          <w:b/>
          <w:sz w:val="26"/>
          <w:szCs w:val="26"/>
        </w:rPr>
        <w:t>0</w:t>
      </w:r>
      <w:r w:rsidRPr="006174D7">
        <w:rPr>
          <w:rFonts w:cstheme="minorHAnsi"/>
          <w:b/>
          <w:color w:val="000000"/>
          <w:sz w:val="26"/>
          <w:szCs w:val="26"/>
          <w:lang w:eastAsia="pl-PL"/>
        </w:rPr>
        <w:t>,5</w:t>
      </w:r>
      <w:r w:rsidRPr="00A03EE2">
        <w:rPr>
          <w:rFonts w:cstheme="minorHAnsi"/>
          <w:b/>
          <w:color w:val="000000"/>
          <w:sz w:val="26"/>
          <w:szCs w:val="26"/>
          <w:lang w:eastAsia="pl-PL"/>
        </w:rPr>
        <w:t xml:space="preserve"> pkt. za </w:t>
      </w:r>
      <w:r w:rsidR="00F92786">
        <w:rPr>
          <w:rFonts w:cstheme="minorHAnsi"/>
          <w:b/>
          <w:color w:val="000000"/>
          <w:sz w:val="26"/>
          <w:szCs w:val="26"/>
          <w:lang w:eastAsia="pl-PL"/>
        </w:rPr>
        <w:t>3</w:t>
      </w:r>
      <w:r>
        <w:rPr>
          <w:rFonts w:cstheme="minorHAnsi"/>
          <w:b/>
          <w:color w:val="000000"/>
          <w:sz w:val="26"/>
          <w:szCs w:val="26"/>
          <w:lang w:eastAsia="pl-PL"/>
        </w:rPr>
        <w:t>-</w:t>
      </w:r>
      <w:r w:rsidR="00F92786">
        <w:rPr>
          <w:rFonts w:cstheme="minorHAnsi"/>
          <w:b/>
          <w:color w:val="000000"/>
          <w:sz w:val="26"/>
          <w:szCs w:val="26"/>
          <w:lang w:eastAsia="pl-PL"/>
        </w:rPr>
        <w:t>5</w:t>
      </w:r>
      <w:r w:rsidRPr="00A03EE2">
        <w:rPr>
          <w:rFonts w:cstheme="minorHAnsi"/>
          <w:b/>
          <w:color w:val="000000"/>
          <w:sz w:val="26"/>
          <w:szCs w:val="26"/>
          <w:lang w:eastAsia="pl-PL"/>
        </w:rPr>
        <w:t xml:space="preserve"> element</w:t>
      </w:r>
      <w:r w:rsidR="00F92786">
        <w:rPr>
          <w:rFonts w:cstheme="minorHAnsi"/>
          <w:b/>
          <w:color w:val="000000"/>
          <w:sz w:val="26"/>
          <w:szCs w:val="26"/>
          <w:lang w:eastAsia="pl-PL"/>
        </w:rPr>
        <w:t>ów</w:t>
      </w:r>
    </w:p>
    <w:p w:rsidR="00010952" w:rsidRPr="00DB1672" w:rsidRDefault="00010952" w:rsidP="00DB1672">
      <w:pPr>
        <w:spacing w:after="60"/>
        <w:jc w:val="both"/>
        <w:rPr>
          <w:b/>
          <w:sz w:val="8"/>
          <w:szCs w:val="8"/>
        </w:rPr>
      </w:pPr>
    </w:p>
    <w:p w:rsidR="00010952" w:rsidRDefault="005A2FE8" w:rsidP="00DB1672">
      <w:pPr>
        <w:spacing w:after="60"/>
        <w:jc w:val="both"/>
        <w:rPr>
          <w:b/>
          <w:sz w:val="28"/>
          <w:szCs w:val="28"/>
        </w:rPr>
      </w:pPr>
      <w:r w:rsidRPr="005A2FE8">
        <w:rPr>
          <w:b/>
          <w:sz w:val="28"/>
          <w:szCs w:val="28"/>
        </w:rPr>
        <w:t>c/ aktualni</w:t>
      </w:r>
      <w:r>
        <w:rPr>
          <w:b/>
          <w:sz w:val="28"/>
          <w:szCs w:val="28"/>
        </w:rPr>
        <w:t xml:space="preserve"> członko</w:t>
      </w:r>
      <w:r w:rsidRPr="005A2FE8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ie: </w:t>
      </w:r>
    </w:p>
    <w:p w:rsidR="00010952" w:rsidRDefault="005A2FE8" w:rsidP="00DB1672">
      <w:pPr>
        <w:spacing w:after="60"/>
        <w:jc w:val="both"/>
        <w:rPr>
          <w:b/>
          <w:sz w:val="28"/>
          <w:szCs w:val="28"/>
          <w:lang w:val="de-DE"/>
        </w:rPr>
      </w:pPr>
      <w:proofErr w:type="spellStart"/>
      <w:r w:rsidRPr="005A2FE8">
        <w:rPr>
          <w:b/>
          <w:sz w:val="28"/>
          <w:szCs w:val="28"/>
          <w:lang w:val="de-DE"/>
        </w:rPr>
        <w:t>Islandia</w:t>
      </w:r>
      <w:proofErr w:type="spellEnd"/>
      <w:r>
        <w:rPr>
          <w:b/>
          <w:sz w:val="28"/>
          <w:szCs w:val="28"/>
          <w:lang w:val="de-DE"/>
        </w:rPr>
        <w:t xml:space="preserve"> (c1)</w:t>
      </w:r>
      <w:r w:rsidRPr="005A2FE8">
        <w:rPr>
          <w:b/>
          <w:sz w:val="28"/>
          <w:szCs w:val="28"/>
          <w:lang w:val="de-DE"/>
        </w:rPr>
        <w:t xml:space="preserve">, </w:t>
      </w:r>
    </w:p>
    <w:p w:rsidR="00010952" w:rsidRDefault="005A2FE8" w:rsidP="00DB1672">
      <w:pPr>
        <w:spacing w:after="60"/>
        <w:jc w:val="both"/>
        <w:rPr>
          <w:b/>
          <w:sz w:val="28"/>
          <w:szCs w:val="28"/>
        </w:rPr>
      </w:pPr>
      <w:r w:rsidRPr="005A2FE8">
        <w:rPr>
          <w:b/>
          <w:sz w:val="28"/>
          <w:szCs w:val="28"/>
        </w:rPr>
        <w:t>Liechtenstein</w:t>
      </w:r>
      <w:r>
        <w:rPr>
          <w:b/>
          <w:sz w:val="28"/>
          <w:szCs w:val="28"/>
        </w:rPr>
        <w:t xml:space="preserve"> (c2)</w:t>
      </w:r>
      <w:r w:rsidRPr="005A2FE8">
        <w:rPr>
          <w:b/>
          <w:sz w:val="28"/>
          <w:szCs w:val="28"/>
        </w:rPr>
        <w:t xml:space="preserve">, </w:t>
      </w:r>
    </w:p>
    <w:p w:rsidR="00010952" w:rsidRDefault="005A2FE8" w:rsidP="00DB1672">
      <w:pPr>
        <w:spacing w:after="60"/>
        <w:jc w:val="both"/>
        <w:rPr>
          <w:b/>
          <w:sz w:val="28"/>
          <w:szCs w:val="28"/>
        </w:rPr>
      </w:pPr>
      <w:r w:rsidRPr="005A2FE8">
        <w:rPr>
          <w:b/>
          <w:sz w:val="28"/>
          <w:szCs w:val="28"/>
        </w:rPr>
        <w:t>Norwegia</w:t>
      </w:r>
      <w:r>
        <w:rPr>
          <w:b/>
          <w:sz w:val="28"/>
          <w:szCs w:val="28"/>
        </w:rPr>
        <w:t xml:space="preserve"> (c3)</w:t>
      </w:r>
      <w:r w:rsidRPr="005A2FE8">
        <w:rPr>
          <w:b/>
          <w:sz w:val="28"/>
          <w:szCs w:val="28"/>
        </w:rPr>
        <w:t xml:space="preserve">, </w:t>
      </w:r>
    </w:p>
    <w:p w:rsidR="00010952" w:rsidRDefault="005A2FE8" w:rsidP="00DB1672">
      <w:pPr>
        <w:spacing w:after="60"/>
        <w:jc w:val="both"/>
        <w:rPr>
          <w:b/>
          <w:sz w:val="28"/>
          <w:szCs w:val="28"/>
        </w:rPr>
      </w:pPr>
      <w:r w:rsidRPr="005A2FE8">
        <w:rPr>
          <w:b/>
          <w:sz w:val="28"/>
          <w:szCs w:val="28"/>
        </w:rPr>
        <w:t>Szwajcaria</w:t>
      </w:r>
      <w:r>
        <w:rPr>
          <w:b/>
          <w:sz w:val="28"/>
          <w:szCs w:val="28"/>
        </w:rPr>
        <w:t xml:space="preserve"> (c4)</w:t>
      </w:r>
      <w:r w:rsidR="00010952">
        <w:rPr>
          <w:b/>
          <w:sz w:val="28"/>
          <w:szCs w:val="28"/>
        </w:rPr>
        <w:t xml:space="preserve"> </w:t>
      </w:r>
    </w:p>
    <w:p w:rsidR="00010952" w:rsidRPr="005A2FE8" w:rsidRDefault="00010952" w:rsidP="00DB1672">
      <w:pPr>
        <w:spacing w:after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174D7">
        <w:rPr>
          <w:b/>
          <w:sz w:val="26"/>
          <w:szCs w:val="26"/>
        </w:rPr>
        <w:t>1</w:t>
      </w:r>
      <w:r w:rsidRPr="00A03EE2">
        <w:rPr>
          <w:rFonts w:cstheme="minorHAnsi"/>
          <w:b/>
          <w:color w:val="000000"/>
          <w:sz w:val="26"/>
          <w:szCs w:val="26"/>
          <w:lang w:eastAsia="pl-PL"/>
        </w:rPr>
        <w:t xml:space="preserve"> pkt. za </w:t>
      </w:r>
      <w:r>
        <w:rPr>
          <w:rFonts w:cstheme="minorHAnsi"/>
          <w:b/>
          <w:color w:val="000000"/>
          <w:sz w:val="26"/>
          <w:szCs w:val="26"/>
          <w:lang w:eastAsia="pl-PL"/>
        </w:rPr>
        <w:t>4</w:t>
      </w:r>
      <w:r w:rsidRPr="00A03EE2">
        <w:rPr>
          <w:rFonts w:cstheme="minorHAnsi"/>
          <w:b/>
          <w:color w:val="000000"/>
          <w:sz w:val="26"/>
          <w:szCs w:val="26"/>
          <w:lang w:eastAsia="pl-PL"/>
        </w:rPr>
        <w:t xml:space="preserve"> element</w:t>
      </w:r>
      <w:r>
        <w:rPr>
          <w:rFonts w:cstheme="minorHAnsi"/>
          <w:b/>
          <w:color w:val="000000"/>
          <w:sz w:val="26"/>
          <w:szCs w:val="26"/>
          <w:lang w:eastAsia="pl-PL"/>
        </w:rPr>
        <w:t xml:space="preserve">y; </w:t>
      </w:r>
      <w:r>
        <w:rPr>
          <w:b/>
          <w:sz w:val="26"/>
          <w:szCs w:val="26"/>
        </w:rPr>
        <w:t>0</w:t>
      </w:r>
      <w:r w:rsidRPr="006174D7">
        <w:rPr>
          <w:rFonts w:cstheme="minorHAnsi"/>
          <w:b/>
          <w:color w:val="000000"/>
          <w:sz w:val="26"/>
          <w:szCs w:val="26"/>
          <w:lang w:eastAsia="pl-PL"/>
        </w:rPr>
        <w:t>,5</w:t>
      </w:r>
      <w:r w:rsidRPr="00A03EE2">
        <w:rPr>
          <w:rFonts w:cstheme="minorHAnsi"/>
          <w:b/>
          <w:color w:val="000000"/>
          <w:sz w:val="26"/>
          <w:szCs w:val="26"/>
          <w:lang w:eastAsia="pl-PL"/>
        </w:rPr>
        <w:t xml:space="preserve"> pkt. za </w:t>
      </w:r>
      <w:r>
        <w:rPr>
          <w:rFonts w:cstheme="minorHAnsi"/>
          <w:b/>
          <w:color w:val="000000"/>
          <w:sz w:val="26"/>
          <w:szCs w:val="26"/>
          <w:lang w:eastAsia="pl-PL"/>
        </w:rPr>
        <w:t>2-3</w:t>
      </w:r>
      <w:r w:rsidRPr="00A03EE2">
        <w:rPr>
          <w:rFonts w:cstheme="minorHAnsi"/>
          <w:b/>
          <w:color w:val="000000"/>
          <w:sz w:val="26"/>
          <w:szCs w:val="26"/>
          <w:lang w:eastAsia="pl-PL"/>
        </w:rPr>
        <w:t xml:space="preserve"> element</w:t>
      </w:r>
      <w:r>
        <w:rPr>
          <w:rFonts w:cstheme="minorHAnsi"/>
          <w:b/>
          <w:color w:val="000000"/>
          <w:sz w:val="26"/>
          <w:szCs w:val="26"/>
          <w:lang w:eastAsia="pl-PL"/>
        </w:rPr>
        <w:t>y</w:t>
      </w:r>
    </w:p>
    <w:p w:rsidR="005A2FE8" w:rsidRPr="00DB1672" w:rsidRDefault="005A2FE8" w:rsidP="00DB1672">
      <w:pPr>
        <w:spacing w:after="60"/>
        <w:jc w:val="both"/>
        <w:rPr>
          <w:b/>
          <w:sz w:val="8"/>
          <w:szCs w:val="8"/>
        </w:rPr>
      </w:pPr>
    </w:p>
    <w:p w:rsidR="00010952" w:rsidRDefault="005A2FE8" w:rsidP="00DB1672">
      <w:pPr>
        <w:spacing w:after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5A2FE8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</w:rPr>
        <w:t xml:space="preserve">EOG: </w:t>
      </w:r>
    </w:p>
    <w:p w:rsidR="00010952" w:rsidRDefault="005A2FE8" w:rsidP="00DB1672">
      <w:pPr>
        <w:spacing w:after="60"/>
        <w:jc w:val="both"/>
        <w:rPr>
          <w:b/>
          <w:sz w:val="28"/>
          <w:szCs w:val="28"/>
        </w:rPr>
      </w:pPr>
      <w:r w:rsidRPr="005A2FE8">
        <w:rPr>
          <w:b/>
          <w:sz w:val="28"/>
          <w:szCs w:val="28"/>
        </w:rPr>
        <w:t>3 państwa EFTA</w:t>
      </w:r>
      <w:r>
        <w:rPr>
          <w:b/>
          <w:sz w:val="28"/>
          <w:szCs w:val="28"/>
        </w:rPr>
        <w:t xml:space="preserve"> </w:t>
      </w:r>
      <w:r w:rsidRPr="005A2FE8">
        <w:rPr>
          <w:b/>
          <w:sz w:val="28"/>
          <w:szCs w:val="28"/>
        </w:rPr>
        <w:t>bez Szwajcarii</w:t>
      </w:r>
      <w:r>
        <w:rPr>
          <w:b/>
          <w:sz w:val="28"/>
          <w:szCs w:val="28"/>
        </w:rPr>
        <w:t xml:space="preserve"> [lub: Islandia, Liechtenstein i Norwegia] (d1)</w:t>
      </w:r>
      <w:r w:rsidRPr="005A2FE8">
        <w:rPr>
          <w:b/>
          <w:sz w:val="28"/>
          <w:szCs w:val="28"/>
        </w:rPr>
        <w:t xml:space="preserve"> </w:t>
      </w:r>
    </w:p>
    <w:p w:rsidR="00010952" w:rsidRDefault="005A2FE8" w:rsidP="00DB1672">
      <w:pPr>
        <w:spacing w:after="60"/>
        <w:jc w:val="both"/>
        <w:rPr>
          <w:b/>
          <w:sz w:val="28"/>
          <w:szCs w:val="28"/>
        </w:rPr>
      </w:pPr>
      <w:r w:rsidRPr="005A2FE8">
        <w:rPr>
          <w:b/>
          <w:sz w:val="28"/>
          <w:szCs w:val="28"/>
        </w:rPr>
        <w:t>wspólnie z państwami UE</w:t>
      </w:r>
      <w:r>
        <w:rPr>
          <w:b/>
          <w:sz w:val="28"/>
          <w:szCs w:val="28"/>
        </w:rPr>
        <w:t xml:space="preserve"> </w:t>
      </w:r>
      <w:r w:rsidR="00DB1672">
        <w:rPr>
          <w:b/>
          <w:sz w:val="28"/>
          <w:szCs w:val="28"/>
        </w:rPr>
        <w:t xml:space="preserve">[i/lub: wszystkimi UE; 27 UE; bez Chorwacji] </w:t>
      </w:r>
      <w:r>
        <w:rPr>
          <w:b/>
          <w:sz w:val="28"/>
          <w:szCs w:val="28"/>
        </w:rPr>
        <w:t>(d2)</w:t>
      </w:r>
      <w:r w:rsidRPr="005A2FE8">
        <w:rPr>
          <w:b/>
          <w:sz w:val="28"/>
          <w:szCs w:val="28"/>
        </w:rPr>
        <w:t xml:space="preserve"> </w:t>
      </w:r>
    </w:p>
    <w:p w:rsidR="00010952" w:rsidRDefault="005A2FE8" w:rsidP="00DB1672">
      <w:pPr>
        <w:spacing w:after="60"/>
        <w:jc w:val="both"/>
        <w:rPr>
          <w:b/>
          <w:sz w:val="28"/>
          <w:szCs w:val="28"/>
        </w:rPr>
      </w:pPr>
      <w:r w:rsidRPr="005A2FE8">
        <w:rPr>
          <w:b/>
          <w:sz w:val="28"/>
          <w:szCs w:val="28"/>
        </w:rPr>
        <w:t>tworzą EOG – Europejski Obszar Gospodarczy</w:t>
      </w:r>
      <w:r>
        <w:rPr>
          <w:b/>
          <w:sz w:val="28"/>
          <w:szCs w:val="28"/>
        </w:rPr>
        <w:t xml:space="preserve"> (d3)</w:t>
      </w:r>
      <w:r w:rsidRPr="005A2FE8">
        <w:rPr>
          <w:b/>
          <w:sz w:val="28"/>
          <w:szCs w:val="28"/>
        </w:rPr>
        <w:t xml:space="preserve"> </w:t>
      </w:r>
      <w:r w:rsidRPr="00F92786">
        <w:rPr>
          <w:sz w:val="28"/>
          <w:szCs w:val="28"/>
        </w:rPr>
        <w:t>[razem w EOG – 3</w:t>
      </w:r>
      <w:r w:rsidR="00DB1672">
        <w:rPr>
          <w:sz w:val="28"/>
          <w:szCs w:val="28"/>
        </w:rPr>
        <w:t>0</w:t>
      </w:r>
      <w:r w:rsidRPr="00F92786">
        <w:rPr>
          <w:sz w:val="28"/>
          <w:szCs w:val="28"/>
        </w:rPr>
        <w:t xml:space="preserve"> państw]</w:t>
      </w:r>
      <w:r w:rsidR="00010952">
        <w:rPr>
          <w:b/>
          <w:sz w:val="28"/>
          <w:szCs w:val="28"/>
        </w:rPr>
        <w:t xml:space="preserve"> </w:t>
      </w:r>
    </w:p>
    <w:p w:rsidR="00010952" w:rsidRDefault="00010952" w:rsidP="00DB1672">
      <w:pPr>
        <w:spacing w:after="60"/>
        <w:jc w:val="both"/>
        <w:rPr>
          <w:rFonts w:cstheme="minorHAnsi"/>
          <w:b/>
          <w:color w:val="000000"/>
          <w:sz w:val="26"/>
          <w:szCs w:val="26"/>
          <w:lang w:eastAsia="pl-PL"/>
        </w:rPr>
      </w:pPr>
      <w:r>
        <w:rPr>
          <w:b/>
          <w:sz w:val="28"/>
          <w:szCs w:val="28"/>
        </w:rPr>
        <w:t xml:space="preserve">- </w:t>
      </w:r>
      <w:r w:rsidRPr="006174D7">
        <w:rPr>
          <w:b/>
          <w:sz w:val="26"/>
          <w:szCs w:val="26"/>
        </w:rPr>
        <w:t>1</w:t>
      </w:r>
      <w:r w:rsidRPr="00A03EE2">
        <w:rPr>
          <w:rFonts w:cstheme="minorHAnsi"/>
          <w:b/>
          <w:color w:val="000000"/>
          <w:sz w:val="26"/>
          <w:szCs w:val="26"/>
          <w:lang w:eastAsia="pl-PL"/>
        </w:rPr>
        <w:t xml:space="preserve"> pkt. za </w:t>
      </w:r>
      <w:r>
        <w:rPr>
          <w:rFonts w:cstheme="minorHAnsi"/>
          <w:b/>
          <w:color w:val="000000"/>
          <w:sz w:val="26"/>
          <w:szCs w:val="26"/>
          <w:lang w:eastAsia="pl-PL"/>
        </w:rPr>
        <w:t>3</w:t>
      </w:r>
      <w:r w:rsidRPr="00A03EE2">
        <w:rPr>
          <w:rFonts w:cstheme="minorHAnsi"/>
          <w:b/>
          <w:color w:val="000000"/>
          <w:sz w:val="26"/>
          <w:szCs w:val="26"/>
          <w:lang w:eastAsia="pl-PL"/>
        </w:rPr>
        <w:t xml:space="preserve"> element</w:t>
      </w:r>
      <w:r>
        <w:rPr>
          <w:rFonts w:cstheme="minorHAnsi"/>
          <w:b/>
          <w:color w:val="000000"/>
          <w:sz w:val="26"/>
          <w:szCs w:val="26"/>
          <w:lang w:eastAsia="pl-PL"/>
        </w:rPr>
        <w:t xml:space="preserve">y; </w:t>
      </w:r>
      <w:r>
        <w:rPr>
          <w:b/>
          <w:sz w:val="26"/>
          <w:szCs w:val="26"/>
        </w:rPr>
        <w:t>0</w:t>
      </w:r>
      <w:r w:rsidRPr="006174D7">
        <w:rPr>
          <w:rFonts w:cstheme="minorHAnsi"/>
          <w:b/>
          <w:color w:val="000000"/>
          <w:sz w:val="26"/>
          <w:szCs w:val="26"/>
          <w:lang w:eastAsia="pl-PL"/>
        </w:rPr>
        <w:t>,5</w:t>
      </w:r>
      <w:r w:rsidRPr="00A03EE2">
        <w:rPr>
          <w:rFonts w:cstheme="minorHAnsi"/>
          <w:b/>
          <w:color w:val="000000"/>
          <w:sz w:val="26"/>
          <w:szCs w:val="26"/>
          <w:lang w:eastAsia="pl-PL"/>
        </w:rPr>
        <w:t xml:space="preserve"> pkt. za </w:t>
      </w:r>
      <w:r>
        <w:rPr>
          <w:rFonts w:cstheme="minorHAnsi"/>
          <w:b/>
          <w:color w:val="000000"/>
          <w:sz w:val="26"/>
          <w:szCs w:val="26"/>
          <w:lang w:eastAsia="pl-PL"/>
        </w:rPr>
        <w:t>2</w:t>
      </w:r>
      <w:r w:rsidRPr="00A03EE2">
        <w:rPr>
          <w:rFonts w:cstheme="minorHAnsi"/>
          <w:b/>
          <w:color w:val="000000"/>
          <w:sz w:val="26"/>
          <w:szCs w:val="26"/>
          <w:lang w:eastAsia="pl-PL"/>
        </w:rPr>
        <w:t xml:space="preserve"> element</w:t>
      </w:r>
      <w:r>
        <w:rPr>
          <w:rFonts w:cstheme="minorHAnsi"/>
          <w:b/>
          <w:color w:val="000000"/>
          <w:sz w:val="26"/>
          <w:szCs w:val="26"/>
          <w:lang w:eastAsia="pl-PL"/>
        </w:rPr>
        <w:t>y</w:t>
      </w:r>
    </w:p>
    <w:p w:rsidR="00DB1672" w:rsidRPr="00DB1672" w:rsidRDefault="00DB1672" w:rsidP="00DB1672">
      <w:pPr>
        <w:spacing w:after="60"/>
        <w:jc w:val="both"/>
        <w:rPr>
          <w:rFonts w:cstheme="minorHAnsi"/>
          <w:i/>
          <w:color w:val="000000"/>
          <w:sz w:val="26"/>
          <w:szCs w:val="26"/>
          <w:lang w:eastAsia="pl-PL"/>
        </w:rPr>
      </w:pPr>
      <w:r>
        <w:rPr>
          <w:rFonts w:cstheme="minorHAnsi"/>
          <w:i/>
          <w:color w:val="000000"/>
          <w:sz w:val="26"/>
          <w:szCs w:val="26"/>
          <w:lang w:eastAsia="pl-PL"/>
        </w:rPr>
        <w:t>Uwaga! Nie odejmujemy 0,5 pkt. (jako błąd) za napisanie, że do EOG należy 31 (a nie 30) państw lub za napisanie, że 28 (zamiast 27) państw UE tworzy EOG</w:t>
      </w:r>
    </w:p>
    <w:p w:rsidR="00DB1672" w:rsidRDefault="00DB1672" w:rsidP="00DB1672">
      <w:pPr>
        <w:tabs>
          <w:tab w:val="left" w:pos="2205"/>
        </w:tabs>
        <w:spacing w:after="6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6174D7" w:rsidRPr="00010952" w:rsidRDefault="00010952" w:rsidP="00DB1672">
      <w:pPr>
        <w:tabs>
          <w:tab w:val="left" w:pos="2205"/>
        </w:tabs>
        <w:spacing w:after="6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010952">
        <w:rPr>
          <w:rFonts w:ascii="Times New Roman" w:hAnsi="Times New Roman"/>
          <w:i/>
          <w:sz w:val="32"/>
          <w:szCs w:val="32"/>
        </w:rPr>
        <w:t>Uwaga! Uznajemy każdą inną poprawną merytorycznie odpowiedź!</w:t>
      </w:r>
    </w:p>
    <w:sectPr w:rsidR="006174D7" w:rsidRPr="00010952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3B1" w:rsidRDefault="00C643B1" w:rsidP="00927516">
      <w:pPr>
        <w:spacing w:after="0" w:line="240" w:lineRule="auto"/>
      </w:pPr>
      <w:r>
        <w:separator/>
      </w:r>
    </w:p>
  </w:endnote>
  <w:endnote w:type="continuationSeparator" w:id="0">
    <w:p w:rsidR="00C643B1" w:rsidRDefault="00C643B1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5A2FE8" w:rsidRDefault="00F01A39">
        <w:pPr>
          <w:pStyle w:val="Stopka"/>
          <w:jc w:val="center"/>
        </w:pPr>
        <w:fldSimple w:instr=" PAGE   \* MERGEFORMAT ">
          <w:r w:rsidR="005945BD">
            <w:rPr>
              <w:noProof/>
            </w:rPr>
            <w:t>4</w:t>
          </w:r>
        </w:fldSimple>
      </w:p>
    </w:sdtContent>
  </w:sdt>
  <w:p w:rsidR="005A2FE8" w:rsidRDefault="005A2F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3B1" w:rsidRDefault="00C643B1" w:rsidP="00927516">
      <w:pPr>
        <w:spacing w:after="0" w:line="240" w:lineRule="auto"/>
      </w:pPr>
      <w:r>
        <w:separator/>
      </w:r>
    </w:p>
  </w:footnote>
  <w:footnote w:type="continuationSeparator" w:id="0">
    <w:p w:rsidR="00C643B1" w:rsidRDefault="00C643B1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FE8" w:rsidRDefault="005A2FE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FE8" w:rsidRDefault="00F01A39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white [3201]" strokecolor="#c8da91 [1945]" strokeweight="1pt">
            <v:fill color2="#dae6b6 [1305]" focusposition="1" focussize="" focus="100%" type="gradient"/>
            <v:shadow on="t" type="perspective" color="#536321 [1609]" opacity=".5" offset="1pt" offset2="-3pt"/>
            <v:textbox style="mso-next-textbox:#_x0000_s5122">
              <w:txbxContent>
                <w:p w:rsidR="005A2FE8" w:rsidRPr="001309AB" w:rsidRDefault="00F01A39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5A2FE8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 w:rsidR="005A2FE8">
                        <w:rPr>
                          <w:b/>
                          <w:i/>
                          <w:sz w:val="29"/>
                          <w:szCs w:val="29"/>
                        </w:rPr>
                        <w:t>OKRĘGOWY</w:t>
                      </w:r>
                      <w:r w:rsidR="005A2FE8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</w:t>
                      </w:r>
                      <w:r w:rsidR="005A2FE8"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  <w:r w:rsidR="005A2FE8" w:rsidRPr="001309AB">
                        <w:rPr>
                          <w:b/>
                          <w:i/>
                          <w:sz w:val="29"/>
                          <w:szCs w:val="29"/>
                        </w:rPr>
                        <w:t>I OGÓLNOPOLSKIEJ OLIMPIADY</w:t>
                      </w:r>
                      <w:r w:rsidR="005A2FE8"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                        </w:t>
                      </w:r>
                      <w:r w:rsidR="005A2FE8" w:rsidRPr="001309AB">
                        <w:rPr>
                          <w:b/>
                          <w:i/>
                          <w:sz w:val="29"/>
                          <w:szCs w:val="29"/>
                        </w:rPr>
                        <w:t>WIEDZY</w:t>
                      </w:r>
                      <w:r w:rsidR="005A2FE8">
                        <w:rPr>
                          <w:b/>
                          <w:i/>
                          <w:sz w:val="29"/>
                          <w:szCs w:val="29"/>
                        </w:rPr>
                        <w:t xml:space="preserve"> </w:t>
                      </w:r>
                      <w:r w:rsidR="005A2FE8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O </w:t>
                      </w:r>
                      <w:r w:rsidR="005A2FE8">
                        <w:rPr>
                          <w:b/>
                          <w:i/>
                          <w:sz w:val="29"/>
                          <w:szCs w:val="29"/>
                        </w:rPr>
                        <w:t>UNII EUROPEJSKIEJ – CZ. I</w:t>
                      </w:r>
                    </w:sdtContent>
                  </w:sdt>
                  <w:r w:rsidR="005A2FE8">
                    <w:rPr>
                      <w:b/>
                      <w:i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5A2FE8" w:rsidRPr="00C61E15" w:rsidRDefault="005A2FE8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4</w:t>
                      </w: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5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5842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10952"/>
    <w:rsid w:val="00031EDF"/>
    <w:rsid w:val="000341ED"/>
    <w:rsid w:val="00041000"/>
    <w:rsid w:val="000577C4"/>
    <w:rsid w:val="0006505F"/>
    <w:rsid w:val="000B194E"/>
    <w:rsid w:val="00105ACE"/>
    <w:rsid w:val="0011032E"/>
    <w:rsid w:val="00121B9B"/>
    <w:rsid w:val="001309AB"/>
    <w:rsid w:val="00146E1B"/>
    <w:rsid w:val="00175FF1"/>
    <w:rsid w:val="00187E87"/>
    <w:rsid w:val="00193BFE"/>
    <w:rsid w:val="001A0734"/>
    <w:rsid w:val="001B594B"/>
    <w:rsid w:val="001C157B"/>
    <w:rsid w:val="001E12F6"/>
    <w:rsid w:val="002018C3"/>
    <w:rsid w:val="00206334"/>
    <w:rsid w:val="00207283"/>
    <w:rsid w:val="002156C8"/>
    <w:rsid w:val="00220729"/>
    <w:rsid w:val="00225F2D"/>
    <w:rsid w:val="00235A9F"/>
    <w:rsid w:val="002406BF"/>
    <w:rsid w:val="00241BE7"/>
    <w:rsid w:val="00243044"/>
    <w:rsid w:val="00251211"/>
    <w:rsid w:val="0025437A"/>
    <w:rsid w:val="0027733A"/>
    <w:rsid w:val="002A6542"/>
    <w:rsid w:val="002B62BF"/>
    <w:rsid w:val="002D2E51"/>
    <w:rsid w:val="00325B57"/>
    <w:rsid w:val="00330EF7"/>
    <w:rsid w:val="00346B4A"/>
    <w:rsid w:val="00347736"/>
    <w:rsid w:val="0036577B"/>
    <w:rsid w:val="003879F2"/>
    <w:rsid w:val="003964AD"/>
    <w:rsid w:val="003D1A9A"/>
    <w:rsid w:val="00410A0A"/>
    <w:rsid w:val="004A0F74"/>
    <w:rsid w:val="004F73B6"/>
    <w:rsid w:val="00560C42"/>
    <w:rsid w:val="00567303"/>
    <w:rsid w:val="005945BD"/>
    <w:rsid w:val="005A2FE8"/>
    <w:rsid w:val="005E7FB4"/>
    <w:rsid w:val="00616F55"/>
    <w:rsid w:val="006174D7"/>
    <w:rsid w:val="006505F2"/>
    <w:rsid w:val="00657DFA"/>
    <w:rsid w:val="00694A90"/>
    <w:rsid w:val="006A10EF"/>
    <w:rsid w:val="006A5D8D"/>
    <w:rsid w:val="006A6C03"/>
    <w:rsid w:val="006B274E"/>
    <w:rsid w:val="006D78B3"/>
    <w:rsid w:val="006E2F67"/>
    <w:rsid w:val="006F532E"/>
    <w:rsid w:val="007116EA"/>
    <w:rsid w:val="0072222B"/>
    <w:rsid w:val="00732309"/>
    <w:rsid w:val="00743E42"/>
    <w:rsid w:val="00747CB8"/>
    <w:rsid w:val="00750007"/>
    <w:rsid w:val="00770B62"/>
    <w:rsid w:val="007968E3"/>
    <w:rsid w:val="007A62DC"/>
    <w:rsid w:val="007D1414"/>
    <w:rsid w:val="00800485"/>
    <w:rsid w:val="008430CE"/>
    <w:rsid w:val="00865349"/>
    <w:rsid w:val="008A5DE0"/>
    <w:rsid w:val="00903508"/>
    <w:rsid w:val="00906985"/>
    <w:rsid w:val="00914C45"/>
    <w:rsid w:val="00927516"/>
    <w:rsid w:val="00957058"/>
    <w:rsid w:val="00A01944"/>
    <w:rsid w:val="00A03EE2"/>
    <w:rsid w:val="00A04DED"/>
    <w:rsid w:val="00A176C7"/>
    <w:rsid w:val="00A31FED"/>
    <w:rsid w:val="00A33397"/>
    <w:rsid w:val="00A345C7"/>
    <w:rsid w:val="00A40FF0"/>
    <w:rsid w:val="00A7168D"/>
    <w:rsid w:val="00A9772F"/>
    <w:rsid w:val="00AB2C39"/>
    <w:rsid w:val="00AE0477"/>
    <w:rsid w:val="00B410FC"/>
    <w:rsid w:val="00B42A24"/>
    <w:rsid w:val="00B66F2C"/>
    <w:rsid w:val="00B87AED"/>
    <w:rsid w:val="00BA30FC"/>
    <w:rsid w:val="00BD65BB"/>
    <w:rsid w:val="00C0320E"/>
    <w:rsid w:val="00C15554"/>
    <w:rsid w:val="00C2219C"/>
    <w:rsid w:val="00C35E6C"/>
    <w:rsid w:val="00C61784"/>
    <w:rsid w:val="00C61E15"/>
    <w:rsid w:val="00C643B1"/>
    <w:rsid w:val="00C7055B"/>
    <w:rsid w:val="00C869FE"/>
    <w:rsid w:val="00CA207B"/>
    <w:rsid w:val="00CD371D"/>
    <w:rsid w:val="00CD726C"/>
    <w:rsid w:val="00D01AAA"/>
    <w:rsid w:val="00D02701"/>
    <w:rsid w:val="00D12B74"/>
    <w:rsid w:val="00D139FB"/>
    <w:rsid w:val="00D15C82"/>
    <w:rsid w:val="00D27AB1"/>
    <w:rsid w:val="00D41803"/>
    <w:rsid w:val="00D45FB8"/>
    <w:rsid w:val="00D51738"/>
    <w:rsid w:val="00D6241F"/>
    <w:rsid w:val="00DA5118"/>
    <w:rsid w:val="00DB1672"/>
    <w:rsid w:val="00DF4821"/>
    <w:rsid w:val="00E22A56"/>
    <w:rsid w:val="00EB5540"/>
    <w:rsid w:val="00EE47FA"/>
    <w:rsid w:val="00F01A39"/>
    <w:rsid w:val="00F10E91"/>
    <w:rsid w:val="00F37F92"/>
    <w:rsid w:val="00F403CF"/>
    <w:rsid w:val="00F5410C"/>
    <w:rsid w:val="00F77C91"/>
    <w:rsid w:val="00F92786"/>
    <w:rsid w:val="00F94CCA"/>
    <w:rsid w:val="00FB3063"/>
    <w:rsid w:val="00FB4F2E"/>
    <w:rsid w:val="00FE3A84"/>
    <w:rsid w:val="00FE4D3B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paragraph" w:styleId="NormalnyWeb">
    <w:name w:val="Normal (Web)"/>
    <w:basedOn w:val="Normalny"/>
    <w:uiPriority w:val="99"/>
    <w:rsid w:val="00D01AA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01AAA"/>
    <w:rPr>
      <w:i/>
      <w:iCs/>
    </w:rPr>
  </w:style>
  <w:style w:type="character" w:customStyle="1" w:styleId="legend">
    <w:name w:val="legend"/>
    <w:basedOn w:val="Domylnaczcionkaakapitu"/>
    <w:rsid w:val="00B87AED"/>
  </w:style>
  <w:style w:type="character" w:styleId="Pogrubienie">
    <w:name w:val="Strong"/>
    <w:basedOn w:val="Domylnaczcionkaakapitu"/>
    <w:uiPriority w:val="22"/>
    <w:qFormat/>
    <w:rsid w:val="00A345C7"/>
    <w:rPr>
      <w:b/>
      <w:bCs/>
    </w:rPr>
  </w:style>
  <w:style w:type="character" w:customStyle="1" w:styleId="null">
    <w:name w:val="null"/>
    <w:basedOn w:val="Domylnaczcionkaakapitu"/>
    <w:rsid w:val="00CD371D"/>
  </w:style>
  <w:style w:type="character" w:customStyle="1" w:styleId="st">
    <w:name w:val="st"/>
    <w:basedOn w:val="Domylnaczcionkaakapitu"/>
    <w:rsid w:val="0090350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09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095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095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30A476-A9CA-4F36-A86B-C3D4D6B3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1025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II OGÓLNOPOLSKIEJ OLIMPIADY                                         WIEDZY O UNII EUROPEJSKIEJ – CZ. I</vt:lpstr>
    </vt:vector>
  </TitlesOfParts>
  <Company/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II OGÓLNOPOLSKIEJ OLIMPIADY                                         WIEDZY O UNII EUROPEJSKIEJ – CZ. I</dc:title>
  <dc:subject/>
  <dc:creator>Ja</dc:creator>
  <cp:keywords/>
  <dc:description/>
  <cp:lastModifiedBy>Ja</cp:lastModifiedBy>
  <cp:revision>4</cp:revision>
  <dcterms:created xsi:type="dcterms:W3CDTF">2014-11-17T11:36:00Z</dcterms:created>
  <dcterms:modified xsi:type="dcterms:W3CDTF">2014-12-06T15:37:00Z</dcterms:modified>
</cp:coreProperties>
</file>